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A3DD" w14:textId="77777777" w:rsidR="00767738" w:rsidRDefault="00767738">
      <w:pPr>
        <w:pStyle w:val="Header"/>
        <w:tabs>
          <w:tab w:val="clear" w:pos="4320"/>
          <w:tab w:val="clear" w:pos="8640"/>
        </w:tabs>
      </w:pPr>
    </w:p>
    <w:tbl>
      <w:tblPr>
        <w:tblW w:w="0" w:type="auto"/>
        <w:tblInd w:w="468" w:type="dxa"/>
        <w:tblBorders>
          <w:top w:val="single" w:sz="12" w:space="0" w:color="008080"/>
          <w:left w:val="single" w:sz="6" w:space="0" w:color="008080"/>
          <w:bottom w:val="single" w:sz="12" w:space="0" w:color="008080"/>
          <w:right w:val="single" w:sz="6" w:space="0" w:color="008080"/>
          <w:insideH w:val="nil"/>
          <w:insideV w:val="nil"/>
        </w:tblBorders>
        <w:tblLayout w:type="fixed"/>
        <w:tblLook w:val="00A0" w:firstRow="1" w:lastRow="0" w:firstColumn="1" w:lastColumn="0" w:noHBand="0" w:noVBand="0"/>
      </w:tblPr>
      <w:tblGrid>
        <w:gridCol w:w="5490"/>
        <w:gridCol w:w="5490"/>
      </w:tblGrid>
      <w:tr w:rsidR="001122E3" w14:paraId="14F47D2B" w14:textId="77777777" w:rsidTr="006C2CAD">
        <w:trPr>
          <w:trHeight w:val="1196"/>
        </w:trPr>
        <w:tc>
          <w:tcPr>
            <w:tcW w:w="5490" w:type="dxa"/>
            <w:tcBorders>
              <w:top w:val="single" w:sz="4" w:space="0" w:color="auto"/>
              <w:left w:val="single" w:sz="4" w:space="0" w:color="auto"/>
              <w:bottom w:val="single" w:sz="4" w:space="0" w:color="00629B"/>
              <w:right w:val="nil"/>
            </w:tcBorders>
            <w:shd w:val="clear" w:color="auto" w:fill="auto"/>
          </w:tcPr>
          <w:p w14:paraId="4D353C16" w14:textId="77777777" w:rsidR="001122E3" w:rsidRPr="001122E3" w:rsidRDefault="001122E3" w:rsidP="00924E86">
            <w:pPr>
              <w:pStyle w:val="Heading3"/>
              <w:jc w:val="left"/>
              <w:rPr>
                <w:rFonts w:asciiTheme="minorHAnsi" w:hAnsiTheme="minorHAnsi" w:cstheme="minorHAnsi"/>
              </w:rPr>
            </w:pPr>
          </w:p>
          <w:p w14:paraId="0E4EF9ED" w14:textId="47112E76" w:rsidR="001122E3" w:rsidRPr="001122E3" w:rsidRDefault="00B81C66" w:rsidP="001122E3">
            <w:pPr>
              <w:shd w:val="clear" w:color="auto" w:fill="FFFFFF"/>
              <w:jc w:val="center"/>
              <w:rPr>
                <w:rFonts w:asciiTheme="minorHAnsi" w:hAnsiTheme="minorHAnsi" w:cstheme="minorHAnsi"/>
                <w:sz w:val="16"/>
              </w:rPr>
            </w:pPr>
            <w:r w:rsidRPr="00924E86">
              <w:rPr>
                <w:rFonts w:ascii="Calibri" w:hAnsi="Calibri" w:cs="Calibri"/>
                <w:noProof/>
                <w:sz w:val="16"/>
              </w:rPr>
              <w:drawing>
                <wp:inline distT="0" distB="0" distL="0" distR="0" wp14:anchorId="44C7BA33" wp14:editId="225BCDBA">
                  <wp:extent cx="2731135"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4734" cy="521386"/>
                          </a:xfrm>
                          <a:prstGeom prst="rect">
                            <a:avLst/>
                          </a:prstGeom>
                          <a:noFill/>
                        </pic:spPr>
                      </pic:pic>
                    </a:graphicData>
                  </a:graphic>
                </wp:inline>
              </w:drawing>
            </w:r>
          </w:p>
        </w:tc>
        <w:tc>
          <w:tcPr>
            <w:tcW w:w="5490" w:type="dxa"/>
            <w:tcBorders>
              <w:top w:val="single" w:sz="4" w:space="0" w:color="auto"/>
              <w:left w:val="nil"/>
              <w:bottom w:val="single" w:sz="4" w:space="0" w:color="00629B"/>
              <w:right w:val="single" w:sz="4" w:space="0" w:color="auto"/>
            </w:tcBorders>
            <w:shd w:val="clear" w:color="auto" w:fill="auto"/>
          </w:tcPr>
          <w:p w14:paraId="06D6BC16" w14:textId="77777777" w:rsidR="005A5349" w:rsidRDefault="005A5349" w:rsidP="001122E3">
            <w:pPr>
              <w:pStyle w:val="Heading3"/>
              <w:rPr>
                <w:rFonts w:ascii="Calibri" w:hAnsi="Calibri" w:cs="Calibri"/>
                <w:color w:val="00629B"/>
              </w:rPr>
            </w:pPr>
          </w:p>
          <w:p w14:paraId="76FA5A4D" w14:textId="77777777" w:rsidR="001122E3" w:rsidRPr="00664C45" w:rsidRDefault="001122E3" w:rsidP="001122E3">
            <w:pPr>
              <w:pStyle w:val="Heading3"/>
              <w:rPr>
                <w:rFonts w:ascii="Calibri" w:hAnsi="Calibri" w:cs="Calibri"/>
                <w:color w:val="00629B"/>
                <w:sz w:val="24"/>
              </w:rPr>
            </w:pPr>
            <w:bookmarkStart w:id="0" w:name="_Hlk71381307"/>
            <w:r w:rsidRPr="00664C45">
              <w:rPr>
                <w:rFonts w:ascii="Calibri" w:hAnsi="Calibri" w:cs="Calibri"/>
                <w:color w:val="00629B"/>
                <w:sz w:val="24"/>
              </w:rPr>
              <w:t>Office of IRB Administration (OIA)</w:t>
            </w:r>
          </w:p>
          <w:p w14:paraId="7D6732A8" w14:textId="12414F53" w:rsidR="001122E3" w:rsidRDefault="003C0AE6" w:rsidP="005A5349">
            <w:pPr>
              <w:shd w:val="clear" w:color="auto" w:fill="FFFFFF"/>
              <w:jc w:val="center"/>
              <w:rPr>
                <w:rFonts w:ascii="Calibri" w:hAnsi="Calibri" w:cs="Calibri"/>
                <w:b/>
                <w:color w:val="00629B"/>
                <w:sz w:val="24"/>
              </w:rPr>
            </w:pPr>
            <w:r>
              <w:rPr>
                <w:rFonts w:ascii="Calibri" w:hAnsi="Calibri" w:cs="Calibri"/>
                <w:b/>
                <w:color w:val="00629B"/>
                <w:sz w:val="24"/>
              </w:rPr>
              <w:t>Biomedical Non-Intervention Protocol</w:t>
            </w:r>
          </w:p>
          <w:p w14:paraId="4FAF2B5B" w14:textId="6DA7583E" w:rsidR="00E5116B" w:rsidRPr="00E5116B" w:rsidRDefault="00064744" w:rsidP="005A5349">
            <w:pPr>
              <w:shd w:val="clear" w:color="auto" w:fill="FFFFFF"/>
              <w:jc w:val="center"/>
              <w:rPr>
                <w:rFonts w:ascii="Calibri" w:hAnsi="Calibri" w:cs="Calibri"/>
                <w:color w:val="00629B"/>
                <w:sz w:val="18"/>
              </w:rPr>
            </w:pPr>
            <w:r>
              <w:rPr>
                <w:rFonts w:ascii="Calibri" w:hAnsi="Calibri" w:cs="Calibri"/>
                <w:color w:val="00629B"/>
                <w:sz w:val="18"/>
              </w:rPr>
              <w:t xml:space="preserve">Version </w:t>
            </w:r>
            <w:r w:rsidR="00EB2400">
              <w:rPr>
                <w:rFonts w:ascii="Calibri" w:hAnsi="Calibri" w:cs="Calibri"/>
                <w:color w:val="00629B"/>
                <w:sz w:val="18"/>
              </w:rPr>
              <w:t xml:space="preserve">Date </w:t>
            </w:r>
            <w:r w:rsidR="00AA204B">
              <w:rPr>
                <w:rFonts w:ascii="Calibri" w:hAnsi="Calibri" w:cs="Calibri"/>
                <w:color w:val="00629B"/>
                <w:sz w:val="18"/>
              </w:rPr>
              <w:t>12.0</w:t>
            </w:r>
            <w:r>
              <w:rPr>
                <w:rFonts w:ascii="Calibri" w:hAnsi="Calibri" w:cs="Calibri"/>
                <w:color w:val="00629B"/>
                <w:sz w:val="18"/>
              </w:rPr>
              <w:t>8</w:t>
            </w:r>
            <w:r w:rsidR="00AA204B">
              <w:rPr>
                <w:rFonts w:ascii="Calibri" w:hAnsi="Calibri" w:cs="Calibri"/>
                <w:color w:val="00629B"/>
                <w:sz w:val="18"/>
              </w:rPr>
              <w:t>.21</w:t>
            </w:r>
          </w:p>
          <w:bookmarkEnd w:id="0"/>
          <w:p w14:paraId="7B0F4C71" w14:textId="77777777" w:rsidR="001122E3" w:rsidRPr="001122E3" w:rsidRDefault="001122E3" w:rsidP="001122E3">
            <w:pPr>
              <w:shd w:val="clear" w:color="auto" w:fill="FFFFFF"/>
              <w:jc w:val="center"/>
              <w:rPr>
                <w:rFonts w:asciiTheme="minorHAnsi" w:hAnsiTheme="minorHAnsi" w:cstheme="minorHAnsi"/>
                <w:sz w:val="16"/>
              </w:rPr>
            </w:pPr>
          </w:p>
        </w:tc>
      </w:tr>
      <w:tr w:rsidR="001122E3" w14:paraId="0370FC57" w14:textId="77777777" w:rsidTr="003931FC">
        <w:trPr>
          <w:trHeight w:val="800"/>
        </w:trPr>
        <w:tc>
          <w:tcPr>
            <w:tcW w:w="10980" w:type="dxa"/>
            <w:gridSpan w:val="2"/>
            <w:tcBorders>
              <w:top w:val="single" w:sz="4" w:space="0" w:color="00629B"/>
              <w:bottom w:val="single" w:sz="4" w:space="0" w:color="00629B"/>
            </w:tcBorders>
            <w:shd w:val="clear" w:color="auto" w:fill="auto"/>
          </w:tcPr>
          <w:p w14:paraId="0272A6AD" w14:textId="14773312" w:rsidR="001122E3" w:rsidRPr="0067678E" w:rsidRDefault="00F7050D" w:rsidP="003931FC">
            <w:pPr>
              <w:shd w:val="clear" w:color="auto" w:fill="FFFFFF"/>
              <w:spacing w:before="60" w:after="60"/>
              <w:rPr>
                <w:rFonts w:asciiTheme="minorHAnsi" w:hAnsiTheme="minorHAnsi" w:cstheme="minorHAnsi"/>
                <w:sz w:val="22"/>
                <w:szCs w:val="22"/>
              </w:rPr>
            </w:pPr>
            <w:r w:rsidRPr="0067678E">
              <w:rPr>
                <w:rFonts w:asciiTheme="minorHAnsi" w:hAnsiTheme="minorHAnsi" w:cstheme="minorHAnsi"/>
                <w:sz w:val="22"/>
                <w:szCs w:val="22"/>
              </w:rPr>
              <w:t>Detail</w:t>
            </w:r>
            <w:r w:rsidR="003931FC" w:rsidRPr="0067678E">
              <w:rPr>
                <w:rFonts w:asciiTheme="minorHAnsi" w:hAnsiTheme="minorHAnsi" w:cstheme="minorHAnsi"/>
                <w:sz w:val="22"/>
                <w:szCs w:val="22"/>
              </w:rPr>
              <w:t>ed</w:t>
            </w:r>
            <w:r w:rsidRPr="0067678E">
              <w:rPr>
                <w:rFonts w:asciiTheme="minorHAnsi" w:hAnsiTheme="minorHAnsi" w:cstheme="minorHAnsi"/>
                <w:sz w:val="22"/>
                <w:szCs w:val="22"/>
              </w:rPr>
              <w:t xml:space="preserve"> i</w:t>
            </w:r>
            <w:r w:rsidR="001122E3" w:rsidRPr="0067678E">
              <w:rPr>
                <w:rFonts w:asciiTheme="minorHAnsi" w:hAnsiTheme="minorHAnsi" w:cstheme="minorHAnsi"/>
                <w:sz w:val="22"/>
                <w:szCs w:val="22"/>
              </w:rPr>
              <w:t xml:space="preserve">nstructions </w:t>
            </w:r>
            <w:r w:rsidR="009F5599" w:rsidRPr="0067678E">
              <w:rPr>
                <w:rFonts w:asciiTheme="minorHAnsi" w:hAnsiTheme="minorHAnsi" w:cstheme="minorHAnsi"/>
                <w:sz w:val="22"/>
                <w:szCs w:val="22"/>
              </w:rPr>
              <w:t>are included for each section.</w:t>
            </w:r>
            <w:r w:rsidR="001122E3" w:rsidRPr="0067678E">
              <w:rPr>
                <w:rFonts w:asciiTheme="minorHAnsi" w:hAnsiTheme="minorHAnsi" w:cstheme="minorHAnsi"/>
                <w:sz w:val="22"/>
                <w:szCs w:val="22"/>
              </w:rPr>
              <w:t xml:space="preserve"> </w:t>
            </w:r>
            <w:r w:rsidR="009F5599" w:rsidRPr="0067678E">
              <w:rPr>
                <w:rFonts w:asciiTheme="minorHAnsi" w:hAnsiTheme="minorHAnsi" w:cstheme="minorHAnsi"/>
                <w:sz w:val="22"/>
                <w:szCs w:val="22"/>
              </w:rPr>
              <w:t>All</w:t>
            </w:r>
            <w:r w:rsidR="00664C45" w:rsidRPr="0067678E">
              <w:rPr>
                <w:rFonts w:asciiTheme="minorHAnsi" w:hAnsiTheme="minorHAnsi" w:cstheme="minorHAnsi"/>
                <w:sz w:val="22"/>
                <w:szCs w:val="22"/>
              </w:rPr>
              <w:t xml:space="preserve"> </w:t>
            </w:r>
            <w:r w:rsidR="009F5599" w:rsidRPr="0067678E">
              <w:rPr>
                <w:rFonts w:asciiTheme="minorHAnsi" w:hAnsiTheme="minorHAnsi" w:cstheme="minorHAnsi"/>
                <w:sz w:val="22"/>
                <w:szCs w:val="22"/>
              </w:rPr>
              <w:t>instruction</w:t>
            </w:r>
            <w:r w:rsidR="008C6F88" w:rsidRPr="0067678E">
              <w:rPr>
                <w:rFonts w:asciiTheme="minorHAnsi" w:hAnsiTheme="minorHAnsi" w:cstheme="minorHAnsi"/>
                <w:sz w:val="22"/>
                <w:szCs w:val="22"/>
              </w:rPr>
              <w:t>s</w:t>
            </w:r>
            <w:r w:rsidR="009F5599" w:rsidRPr="0067678E">
              <w:rPr>
                <w:rFonts w:asciiTheme="minorHAnsi" w:hAnsiTheme="minorHAnsi" w:cstheme="minorHAnsi"/>
                <w:sz w:val="22"/>
                <w:szCs w:val="22"/>
              </w:rPr>
              <w:t xml:space="preserve"> must be </w:t>
            </w:r>
            <w:r w:rsidR="00C23E66" w:rsidRPr="0067678E">
              <w:rPr>
                <w:rFonts w:asciiTheme="minorHAnsi" w:hAnsiTheme="minorHAnsi" w:cstheme="minorHAnsi"/>
                <w:sz w:val="22"/>
                <w:szCs w:val="22"/>
              </w:rPr>
              <w:t>removed,</w:t>
            </w:r>
            <w:r w:rsidR="009F5599" w:rsidRPr="0067678E">
              <w:rPr>
                <w:rFonts w:asciiTheme="minorHAnsi" w:hAnsiTheme="minorHAnsi" w:cstheme="minorHAnsi"/>
                <w:sz w:val="22"/>
                <w:szCs w:val="22"/>
              </w:rPr>
              <w:t xml:space="preserve"> and all </w:t>
            </w:r>
            <w:r w:rsidR="00664C45" w:rsidRPr="0067678E">
              <w:rPr>
                <w:rFonts w:asciiTheme="minorHAnsi" w:hAnsiTheme="minorHAnsi" w:cstheme="minorHAnsi"/>
                <w:sz w:val="22"/>
                <w:szCs w:val="22"/>
              </w:rPr>
              <w:t>sections</w:t>
            </w:r>
            <w:r w:rsidR="009F5599" w:rsidRPr="0067678E">
              <w:rPr>
                <w:rFonts w:asciiTheme="minorHAnsi" w:hAnsiTheme="minorHAnsi" w:cstheme="minorHAnsi"/>
                <w:sz w:val="22"/>
                <w:szCs w:val="22"/>
              </w:rPr>
              <w:t xml:space="preserve"> completed</w:t>
            </w:r>
            <w:r w:rsidR="001122E3" w:rsidRPr="0067678E">
              <w:rPr>
                <w:rFonts w:asciiTheme="minorHAnsi" w:hAnsiTheme="minorHAnsi" w:cstheme="minorHAnsi"/>
                <w:sz w:val="22"/>
                <w:szCs w:val="22"/>
              </w:rPr>
              <w:t xml:space="preserve">. “Not Applicable” is </w:t>
            </w:r>
            <w:r w:rsidR="008C6F88" w:rsidRPr="0067678E">
              <w:rPr>
                <w:rFonts w:asciiTheme="minorHAnsi" w:hAnsiTheme="minorHAnsi" w:cstheme="minorHAnsi"/>
                <w:sz w:val="22"/>
                <w:szCs w:val="22"/>
              </w:rPr>
              <w:t xml:space="preserve">an </w:t>
            </w:r>
            <w:r w:rsidR="001122E3" w:rsidRPr="0067678E">
              <w:rPr>
                <w:rFonts w:asciiTheme="minorHAnsi" w:hAnsiTheme="minorHAnsi" w:cstheme="minorHAnsi"/>
                <w:sz w:val="22"/>
                <w:szCs w:val="22"/>
              </w:rPr>
              <w:t xml:space="preserve">acceptable </w:t>
            </w:r>
            <w:r w:rsidR="008C6F88" w:rsidRPr="0067678E">
              <w:rPr>
                <w:rFonts w:asciiTheme="minorHAnsi" w:hAnsiTheme="minorHAnsi" w:cstheme="minorHAnsi"/>
                <w:sz w:val="22"/>
                <w:szCs w:val="22"/>
              </w:rPr>
              <w:t xml:space="preserve">response </w:t>
            </w:r>
            <w:r w:rsidR="001122E3" w:rsidRPr="0067678E">
              <w:rPr>
                <w:rFonts w:asciiTheme="minorHAnsi" w:hAnsiTheme="minorHAnsi" w:cstheme="minorHAnsi"/>
                <w:sz w:val="22"/>
                <w:szCs w:val="22"/>
              </w:rPr>
              <w:t xml:space="preserve">if the </w:t>
            </w:r>
            <w:r w:rsidR="00664C45" w:rsidRPr="0067678E">
              <w:rPr>
                <w:rFonts w:asciiTheme="minorHAnsi" w:hAnsiTheme="minorHAnsi" w:cstheme="minorHAnsi"/>
                <w:sz w:val="22"/>
                <w:szCs w:val="22"/>
              </w:rPr>
              <w:t>section</w:t>
            </w:r>
            <w:r w:rsidR="001122E3" w:rsidRPr="0067678E">
              <w:rPr>
                <w:rFonts w:asciiTheme="minorHAnsi" w:hAnsiTheme="minorHAnsi" w:cstheme="minorHAnsi"/>
                <w:sz w:val="22"/>
                <w:szCs w:val="22"/>
              </w:rPr>
              <w:t xml:space="preserve"> does not apply to th</w:t>
            </w:r>
            <w:r w:rsidR="009271EC" w:rsidRPr="0067678E">
              <w:rPr>
                <w:rFonts w:asciiTheme="minorHAnsi" w:hAnsiTheme="minorHAnsi" w:cstheme="minorHAnsi"/>
                <w:sz w:val="22"/>
                <w:szCs w:val="22"/>
              </w:rPr>
              <w:t>e</w:t>
            </w:r>
            <w:r w:rsidR="001122E3" w:rsidRPr="0067678E">
              <w:rPr>
                <w:rFonts w:asciiTheme="minorHAnsi" w:hAnsiTheme="minorHAnsi" w:cstheme="minorHAnsi"/>
                <w:sz w:val="22"/>
                <w:szCs w:val="22"/>
              </w:rPr>
              <w:t xml:space="preserve"> </w:t>
            </w:r>
            <w:r w:rsidR="008C6F88" w:rsidRPr="0067678E">
              <w:rPr>
                <w:rFonts w:asciiTheme="minorHAnsi" w:hAnsiTheme="minorHAnsi" w:cstheme="minorHAnsi"/>
                <w:sz w:val="22"/>
                <w:szCs w:val="22"/>
              </w:rPr>
              <w:t>research</w:t>
            </w:r>
            <w:r w:rsidR="001122E3" w:rsidRPr="0067678E">
              <w:rPr>
                <w:rFonts w:asciiTheme="minorHAnsi" w:hAnsiTheme="minorHAnsi" w:cstheme="minorHAnsi"/>
                <w:sz w:val="22"/>
                <w:szCs w:val="22"/>
              </w:rPr>
              <w:t>.</w:t>
            </w:r>
            <w:r w:rsidR="00BD4A6C" w:rsidRPr="0067678E">
              <w:rPr>
                <w:rFonts w:asciiTheme="minorHAnsi" w:hAnsiTheme="minorHAnsi" w:cstheme="minorHAnsi"/>
                <w:sz w:val="22"/>
                <w:szCs w:val="22"/>
              </w:rPr>
              <w:t xml:space="preserve"> </w:t>
            </w:r>
          </w:p>
        </w:tc>
      </w:tr>
      <w:tr w:rsidR="00767738" w14:paraId="65CF6396"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208D3FA5" w14:textId="77777777" w:rsidR="00767738" w:rsidRPr="0067678E" w:rsidRDefault="00D31CA7" w:rsidP="009271EC">
            <w:pPr>
              <w:numPr>
                <w:ilvl w:val="0"/>
                <w:numId w:val="5"/>
              </w:numPr>
              <w:suppressAutoHyphens/>
              <w:ind w:left="320" w:hanging="320"/>
              <w:jc w:val="both"/>
              <w:rPr>
                <w:rFonts w:asciiTheme="minorHAnsi" w:hAnsiTheme="minorHAnsi" w:cstheme="minorHAnsi"/>
                <w:b/>
                <w:color w:val="182B49"/>
                <w:spacing w:val="-2"/>
                <w:sz w:val="22"/>
                <w:szCs w:val="22"/>
              </w:rPr>
            </w:pPr>
            <w:r w:rsidRPr="0067678E">
              <w:rPr>
                <w:rFonts w:asciiTheme="minorHAnsi" w:hAnsiTheme="minorHAnsi" w:cstheme="minorHAnsi"/>
                <w:b/>
                <w:color w:val="182B49"/>
                <w:spacing w:val="-2"/>
                <w:sz w:val="22"/>
                <w:szCs w:val="22"/>
              </w:rPr>
              <w:t>STUDY</w:t>
            </w:r>
            <w:r w:rsidR="00767738" w:rsidRPr="0067678E">
              <w:rPr>
                <w:rFonts w:asciiTheme="minorHAnsi" w:hAnsiTheme="minorHAnsi" w:cstheme="minorHAnsi"/>
                <w:b/>
                <w:color w:val="182B49"/>
                <w:spacing w:val="-2"/>
                <w:sz w:val="22"/>
                <w:szCs w:val="22"/>
              </w:rPr>
              <w:t xml:space="preserve"> TITLE</w:t>
            </w:r>
          </w:p>
        </w:tc>
      </w:tr>
      <w:tr w:rsidR="00767738" w14:paraId="1FEF4CBF" w14:textId="77777777" w:rsidTr="006C2CAD">
        <w:trPr>
          <w:trHeight w:val="582"/>
        </w:trPr>
        <w:tc>
          <w:tcPr>
            <w:tcW w:w="10980" w:type="dxa"/>
            <w:gridSpan w:val="2"/>
            <w:tcBorders>
              <w:top w:val="single" w:sz="4" w:space="0" w:color="00629B"/>
              <w:bottom w:val="single" w:sz="4" w:space="0" w:color="00629B"/>
            </w:tcBorders>
          </w:tcPr>
          <w:p w14:paraId="237022AF" w14:textId="5273E357" w:rsidR="00767738" w:rsidRPr="0067678E" w:rsidRDefault="00042045" w:rsidP="009E0C6F">
            <w:pPr>
              <w:pStyle w:val="NormalWeb"/>
              <w:tabs>
                <w:tab w:val="num" w:pos="320"/>
              </w:tabs>
              <w:spacing w:before="0" w:beforeAutospacing="0" w:after="0" w:afterAutospacing="0"/>
              <w:ind w:left="410" w:hanging="410"/>
              <w:rPr>
                <w:rFonts w:asciiTheme="minorHAnsi" w:hAnsiTheme="minorHAnsi" w:cstheme="minorHAnsi"/>
                <w:sz w:val="22"/>
                <w:szCs w:val="22"/>
              </w:rPr>
            </w:pPr>
            <w:r w:rsidRPr="0067678E">
              <w:rPr>
                <w:rFonts w:asciiTheme="minorHAnsi" w:hAnsiTheme="minorHAnsi" w:cstheme="minorHAnsi"/>
                <w:sz w:val="22"/>
                <w:szCs w:val="22"/>
              </w:rPr>
              <w:t xml:space="preserve">Enter the project title here. </w:t>
            </w:r>
            <w:r w:rsidR="003931FC" w:rsidRPr="0067678E">
              <w:rPr>
                <w:rFonts w:asciiTheme="minorHAnsi" w:hAnsiTheme="minorHAnsi" w:cstheme="minorHAnsi"/>
                <w:sz w:val="22"/>
                <w:szCs w:val="22"/>
              </w:rPr>
              <w:t xml:space="preserve">Be sure it matches </w:t>
            </w:r>
            <w:r w:rsidRPr="0067678E">
              <w:rPr>
                <w:rFonts w:asciiTheme="minorHAnsi" w:hAnsiTheme="minorHAnsi" w:cstheme="minorHAnsi"/>
                <w:sz w:val="22"/>
                <w:szCs w:val="22"/>
              </w:rPr>
              <w:t xml:space="preserve">the title </w:t>
            </w:r>
            <w:r w:rsidR="003931FC" w:rsidRPr="0067678E">
              <w:rPr>
                <w:rFonts w:asciiTheme="minorHAnsi" w:hAnsiTheme="minorHAnsi" w:cstheme="minorHAnsi"/>
                <w:sz w:val="22"/>
                <w:szCs w:val="22"/>
              </w:rPr>
              <w:t>in Kuali IRB</w:t>
            </w:r>
            <w:r w:rsidRPr="0067678E">
              <w:rPr>
                <w:rFonts w:asciiTheme="minorHAnsi" w:hAnsiTheme="minorHAnsi" w:cstheme="minorHAnsi"/>
                <w:sz w:val="22"/>
                <w:szCs w:val="22"/>
              </w:rPr>
              <w:t>.</w:t>
            </w:r>
          </w:p>
        </w:tc>
      </w:tr>
      <w:tr w:rsidR="00767738" w14:paraId="10C25EC6"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3A600591" w14:textId="77777777" w:rsidR="00767738" w:rsidRPr="0067678E" w:rsidRDefault="00767738" w:rsidP="009E0C6F">
            <w:pPr>
              <w:tabs>
                <w:tab w:val="left" w:pos="0"/>
                <w:tab w:val="num" w:pos="320"/>
              </w:tabs>
              <w:suppressAutoHyphens/>
              <w:ind w:left="410" w:hanging="410"/>
              <w:jc w:val="both"/>
              <w:rPr>
                <w:rFonts w:asciiTheme="minorHAnsi" w:hAnsiTheme="minorHAnsi" w:cstheme="minorHAnsi"/>
                <w:color w:val="182B49"/>
                <w:sz w:val="22"/>
                <w:szCs w:val="22"/>
              </w:rPr>
            </w:pPr>
            <w:r w:rsidRPr="0067678E">
              <w:rPr>
                <w:rFonts w:asciiTheme="minorHAnsi" w:hAnsiTheme="minorHAnsi" w:cstheme="minorHAnsi"/>
                <w:b/>
                <w:color w:val="182B49"/>
                <w:spacing w:val="-2"/>
                <w:sz w:val="22"/>
                <w:szCs w:val="22"/>
              </w:rPr>
              <w:t>2.</w:t>
            </w:r>
            <w:r w:rsidRPr="0067678E">
              <w:rPr>
                <w:rFonts w:asciiTheme="minorHAnsi" w:hAnsiTheme="minorHAnsi" w:cstheme="minorHAnsi"/>
                <w:b/>
                <w:color w:val="182B49"/>
                <w:spacing w:val="-2"/>
                <w:sz w:val="22"/>
                <w:szCs w:val="22"/>
              </w:rPr>
              <w:tab/>
              <w:t>PRINCIPAL INVESTIGATOR</w:t>
            </w:r>
            <w:r w:rsidRPr="0067678E">
              <w:rPr>
                <w:rFonts w:asciiTheme="minorHAnsi" w:hAnsiTheme="minorHAnsi" w:cstheme="minorHAnsi"/>
                <w:color w:val="182B49"/>
                <w:spacing w:val="-2"/>
                <w:sz w:val="22"/>
                <w:szCs w:val="22"/>
              </w:rPr>
              <w:t xml:space="preserve"> </w:t>
            </w:r>
          </w:p>
        </w:tc>
      </w:tr>
      <w:tr w:rsidR="00767738" w14:paraId="3C4024EE" w14:textId="77777777" w:rsidTr="006C2CAD">
        <w:tc>
          <w:tcPr>
            <w:tcW w:w="10980" w:type="dxa"/>
            <w:gridSpan w:val="2"/>
            <w:tcBorders>
              <w:top w:val="single" w:sz="4" w:space="0" w:color="00629B"/>
              <w:bottom w:val="single" w:sz="4" w:space="0" w:color="00629B"/>
            </w:tcBorders>
          </w:tcPr>
          <w:p w14:paraId="0BBA9645" w14:textId="3A91E5E7" w:rsidR="00767738" w:rsidRPr="0067678E" w:rsidRDefault="003931FC" w:rsidP="003931FC">
            <w:pPr>
              <w:tabs>
                <w:tab w:val="num" w:pos="320"/>
              </w:tabs>
              <w:ind w:left="410" w:hanging="410"/>
              <w:rPr>
                <w:rFonts w:asciiTheme="minorHAnsi" w:hAnsiTheme="minorHAnsi" w:cstheme="minorHAnsi"/>
                <w:sz w:val="22"/>
                <w:szCs w:val="22"/>
              </w:rPr>
            </w:pPr>
            <w:r w:rsidRPr="0067678E">
              <w:rPr>
                <w:rFonts w:asciiTheme="minorHAnsi" w:hAnsiTheme="minorHAnsi" w:cstheme="minorHAnsi"/>
                <w:sz w:val="22"/>
                <w:szCs w:val="22"/>
              </w:rPr>
              <w:t>Include Principal Investigator name, title and department. UCSD IRB only recognizes one PI per study.</w:t>
            </w:r>
          </w:p>
          <w:p w14:paraId="10237B5C" w14:textId="77777777" w:rsidR="00767738" w:rsidRPr="0067678E" w:rsidRDefault="00767738" w:rsidP="009E0C6F">
            <w:pPr>
              <w:pStyle w:val="NormalWeb"/>
              <w:tabs>
                <w:tab w:val="num" w:pos="320"/>
              </w:tabs>
              <w:spacing w:before="0" w:beforeAutospacing="0" w:after="0" w:afterAutospacing="0"/>
              <w:ind w:left="410" w:hanging="410"/>
              <w:rPr>
                <w:rFonts w:asciiTheme="minorHAnsi" w:hAnsiTheme="minorHAnsi" w:cstheme="minorHAnsi"/>
                <w:sz w:val="22"/>
                <w:szCs w:val="22"/>
              </w:rPr>
            </w:pPr>
          </w:p>
        </w:tc>
      </w:tr>
      <w:tr w:rsidR="00066BC5" w:rsidRPr="003931FC" w14:paraId="2E46943A" w14:textId="77777777" w:rsidTr="00FC4302">
        <w:tc>
          <w:tcPr>
            <w:tcW w:w="10980" w:type="dxa"/>
            <w:gridSpan w:val="2"/>
            <w:tcBorders>
              <w:top w:val="single" w:sz="4" w:space="0" w:color="00629B"/>
              <w:bottom w:val="single" w:sz="4" w:space="0" w:color="00629B"/>
            </w:tcBorders>
            <w:shd w:val="clear" w:color="auto" w:fill="D0CECE" w:themeFill="background2" w:themeFillShade="E6"/>
          </w:tcPr>
          <w:p w14:paraId="21EA22D2" w14:textId="48C292A1" w:rsidR="00066BC5" w:rsidRPr="0067678E" w:rsidRDefault="00066BC5" w:rsidP="00FC4302">
            <w:pPr>
              <w:tabs>
                <w:tab w:val="left" w:pos="0"/>
                <w:tab w:val="num" w:pos="320"/>
              </w:tabs>
              <w:suppressAutoHyphens/>
              <w:ind w:left="410" w:hanging="410"/>
              <w:jc w:val="both"/>
              <w:rPr>
                <w:rFonts w:asciiTheme="minorHAnsi" w:hAnsiTheme="minorHAnsi" w:cstheme="minorHAnsi"/>
                <w:color w:val="182B49"/>
                <w:sz w:val="22"/>
                <w:szCs w:val="22"/>
              </w:rPr>
            </w:pPr>
            <w:bookmarkStart w:id="1" w:name="_Hlk71380608"/>
            <w:r w:rsidRPr="0067678E">
              <w:rPr>
                <w:rFonts w:asciiTheme="minorHAnsi" w:hAnsiTheme="minorHAnsi" w:cstheme="minorHAnsi"/>
                <w:b/>
                <w:color w:val="182B49"/>
                <w:spacing w:val="-2"/>
                <w:sz w:val="22"/>
                <w:szCs w:val="22"/>
              </w:rPr>
              <w:t>3.</w:t>
            </w:r>
            <w:r w:rsidRPr="0067678E">
              <w:rPr>
                <w:rFonts w:asciiTheme="minorHAnsi" w:hAnsiTheme="minorHAnsi" w:cstheme="minorHAnsi"/>
                <w:color w:val="182B49"/>
                <w:spacing w:val="-2"/>
                <w:sz w:val="22"/>
                <w:szCs w:val="22"/>
              </w:rPr>
              <w:tab/>
            </w:r>
            <w:r w:rsidRPr="0067678E">
              <w:rPr>
                <w:rFonts w:asciiTheme="minorHAnsi" w:hAnsiTheme="minorHAnsi" w:cstheme="minorHAnsi"/>
                <w:b/>
                <w:color w:val="182B49"/>
                <w:spacing w:val="-2"/>
                <w:sz w:val="22"/>
                <w:szCs w:val="22"/>
              </w:rPr>
              <w:t>STUDY RATIONALE</w:t>
            </w:r>
          </w:p>
        </w:tc>
      </w:tr>
      <w:tr w:rsidR="00066BC5" w:rsidRPr="003931FC" w14:paraId="43236F90" w14:textId="77777777" w:rsidTr="00FC4302">
        <w:tc>
          <w:tcPr>
            <w:tcW w:w="10980" w:type="dxa"/>
            <w:gridSpan w:val="2"/>
            <w:tcBorders>
              <w:top w:val="single" w:sz="4" w:space="0" w:color="00629B"/>
              <w:bottom w:val="single" w:sz="4" w:space="0" w:color="00629B"/>
            </w:tcBorders>
          </w:tcPr>
          <w:p w14:paraId="64B148EA" w14:textId="3B7C5F50" w:rsidR="00066BC5" w:rsidRPr="0067678E" w:rsidRDefault="00066BC5" w:rsidP="00FC4302">
            <w:pPr>
              <w:suppressAutoHyphens/>
              <w:rPr>
                <w:rFonts w:asciiTheme="minorHAnsi" w:hAnsiTheme="minorHAnsi" w:cstheme="minorHAnsi"/>
                <w:spacing w:val="-2"/>
                <w:sz w:val="22"/>
                <w:szCs w:val="22"/>
              </w:rPr>
            </w:pPr>
            <w:r w:rsidRPr="0067678E">
              <w:rPr>
                <w:rFonts w:asciiTheme="minorHAnsi" w:hAnsiTheme="minorHAnsi" w:cstheme="minorHAnsi"/>
                <w:spacing w:val="-2"/>
                <w:sz w:val="22"/>
                <w:szCs w:val="22"/>
              </w:rPr>
              <w:t xml:space="preserve">State the problem and the reason for conducting the research. </w:t>
            </w:r>
          </w:p>
          <w:p w14:paraId="00471CAB" w14:textId="77777777" w:rsidR="00066BC5" w:rsidRPr="0067678E" w:rsidRDefault="00066BC5" w:rsidP="00FC4302">
            <w:pPr>
              <w:suppressAutoHyphens/>
              <w:rPr>
                <w:rFonts w:asciiTheme="minorHAnsi" w:hAnsiTheme="minorHAnsi" w:cstheme="minorHAnsi"/>
                <w:sz w:val="22"/>
                <w:szCs w:val="22"/>
              </w:rPr>
            </w:pPr>
          </w:p>
        </w:tc>
      </w:tr>
      <w:tr w:rsidR="00066BC5" w14:paraId="1D0DEF6D"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11B66358" w14:textId="5704C7D6" w:rsidR="00066BC5" w:rsidRPr="0067678E" w:rsidRDefault="00066BC5" w:rsidP="00066BC5">
            <w:pPr>
              <w:tabs>
                <w:tab w:val="left" w:pos="0"/>
                <w:tab w:val="num" w:pos="320"/>
              </w:tabs>
              <w:suppressAutoHyphens/>
              <w:ind w:left="410" w:hanging="410"/>
              <w:jc w:val="both"/>
              <w:rPr>
                <w:rFonts w:asciiTheme="minorHAnsi" w:hAnsiTheme="minorHAnsi" w:cstheme="minorHAnsi"/>
                <w:color w:val="182B49"/>
                <w:sz w:val="22"/>
                <w:szCs w:val="22"/>
              </w:rPr>
            </w:pPr>
            <w:r w:rsidRPr="0067678E">
              <w:rPr>
                <w:rFonts w:asciiTheme="minorHAnsi" w:hAnsiTheme="minorHAnsi" w:cstheme="minorHAnsi"/>
                <w:b/>
                <w:color w:val="182B49"/>
                <w:spacing w:val="-2"/>
                <w:sz w:val="22"/>
                <w:szCs w:val="22"/>
              </w:rPr>
              <w:t>4.</w:t>
            </w:r>
            <w:r w:rsidRPr="0067678E">
              <w:rPr>
                <w:rFonts w:asciiTheme="minorHAnsi" w:hAnsiTheme="minorHAnsi" w:cstheme="minorHAnsi"/>
                <w:color w:val="182B49"/>
                <w:spacing w:val="-2"/>
                <w:sz w:val="22"/>
                <w:szCs w:val="22"/>
              </w:rPr>
              <w:tab/>
            </w:r>
            <w:r w:rsidRPr="0067678E">
              <w:rPr>
                <w:rFonts w:asciiTheme="minorHAnsi" w:hAnsiTheme="minorHAnsi" w:cstheme="minorHAnsi"/>
                <w:b/>
                <w:color w:val="182B49"/>
                <w:spacing w:val="-2"/>
                <w:sz w:val="22"/>
                <w:szCs w:val="22"/>
              </w:rPr>
              <w:t>SPECIFIC AIMS/HYPOTHESES</w:t>
            </w:r>
          </w:p>
        </w:tc>
      </w:tr>
      <w:tr w:rsidR="00066BC5" w14:paraId="3989489A" w14:textId="77777777" w:rsidTr="006C2CAD">
        <w:tc>
          <w:tcPr>
            <w:tcW w:w="10980" w:type="dxa"/>
            <w:gridSpan w:val="2"/>
            <w:tcBorders>
              <w:top w:val="single" w:sz="4" w:space="0" w:color="00629B"/>
              <w:bottom w:val="single" w:sz="4" w:space="0" w:color="00629B"/>
            </w:tcBorders>
          </w:tcPr>
          <w:p w14:paraId="28925827" w14:textId="05030D90" w:rsidR="00066BC5" w:rsidRPr="0067678E" w:rsidRDefault="00066BC5" w:rsidP="00066BC5">
            <w:pPr>
              <w:suppressAutoHyphens/>
              <w:rPr>
                <w:rFonts w:asciiTheme="minorHAnsi" w:hAnsiTheme="minorHAnsi" w:cstheme="minorHAnsi"/>
                <w:spacing w:val="-2"/>
                <w:sz w:val="22"/>
                <w:szCs w:val="22"/>
              </w:rPr>
            </w:pPr>
            <w:r w:rsidRPr="0067678E">
              <w:rPr>
                <w:rFonts w:asciiTheme="minorHAnsi" w:hAnsiTheme="minorHAnsi" w:cstheme="minorHAnsi"/>
                <w:spacing w:val="-2"/>
                <w:sz w:val="22"/>
                <w:szCs w:val="22"/>
              </w:rPr>
              <w:t>State the specific aims and hypotheses that</w:t>
            </w:r>
            <w:r w:rsidR="006E2DA2">
              <w:rPr>
                <w:rFonts w:asciiTheme="minorHAnsi" w:hAnsiTheme="minorHAnsi" w:cstheme="minorHAnsi"/>
                <w:spacing w:val="-2"/>
                <w:sz w:val="22"/>
                <w:szCs w:val="22"/>
              </w:rPr>
              <w:t xml:space="preserve"> are</w:t>
            </w:r>
            <w:r w:rsidRPr="0067678E">
              <w:rPr>
                <w:rFonts w:asciiTheme="minorHAnsi" w:hAnsiTheme="minorHAnsi" w:cstheme="minorHAnsi"/>
                <w:spacing w:val="-2"/>
                <w:sz w:val="22"/>
                <w:szCs w:val="22"/>
              </w:rPr>
              <w:t xml:space="preserve"> the basis for this protocol. </w:t>
            </w:r>
          </w:p>
          <w:p w14:paraId="320D0BC5" w14:textId="19F3F73B" w:rsidR="00066BC5" w:rsidRPr="0067678E" w:rsidRDefault="00066BC5" w:rsidP="00066BC5">
            <w:pPr>
              <w:suppressAutoHyphens/>
              <w:rPr>
                <w:rFonts w:asciiTheme="minorHAnsi" w:hAnsiTheme="minorHAnsi" w:cstheme="minorHAnsi"/>
                <w:sz w:val="22"/>
                <w:szCs w:val="22"/>
              </w:rPr>
            </w:pPr>
          </w:p>
        </w:tc>
      </w:tr>
      <w:bookmarkEnd w:id="1"/>
      <w:tr w:rsidR="00066BC5" w14:paraId="0AF0165A"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62B31316" w14:textId="7B6E7C5A" w:rsidR="00066BC5" w:rsidRPr="0067678E" w:rsidRDefault="00066BC5" w:rsidP="00066BC5">
            <w:pPr>
              <w:tabs>
                <w:tab w:val="num" w:pos="320"/>
              </w:tabs>
              <w:ind w:left="410" w:hanging="410"/>
              <w:rPr>
                <w:rFonts w:asciiTheme="minorHAnsi" w:hAnsiTheme="minorHAnsi" w:cstheme="minorHAnsi"/>
                <w:color w:val="182B49"/>
                <w:sz w:val="22"/>
                <w:szCs w:val="22"/>
              </w:rPr>
            </w:pPr>
            <w:r w:rsidRPr="0067678E">
              <w:rPr>
                <w:rFonts w:asciiTheme="minorHAnsi" w:hAnsiTheme="minorHAnsi" w:cstheme="minorHAnsi"/>
                <w:b/>
                <w:color w:val="182B49"/>
                <w:spacing w:val="-2"/>
                <w:sz w:val="22"/>
                <w:szCs w:val="22"/>
              </w:rPr>
              <w:t>5.</w:t>
            </w:r>
            <w:r w:rsidRPr="0067678E">
              <w:rPr>
                <w:rFonts w:asciiTheme="minorHAnsi" w:hAnsiTheme="minorHAnsi" w:cstheme="minorHAnsi"/>
                <w:b/>
                <w:color w:val="182B49"/>
                <w:spacing w:val="-2"/>
                <w:sz w:val="22"/>
                <w:szCs w:val="22"/>
              </w:rPr>
              <w:tab/>
              <w:t>BACKGROUND AND SIGNIFICANCE</w:t>
            </w:r>
          </w:p>
        </w:tc>
      </w:tr>
      <w:tr w:rsidR="00066BC5" w14:paraId="494EAD83" w14:textId="77777777" w:rsidTr="006C2CAD">
        <w:tc>
          <w:tcPr>
            <w:tcW w:w="10980" w:type="dxa"/>
            <w:gridSpan w:val="2"/>
            <w:tcBorders>
              <w:top w:val="single" w:sz="4" w:space="0" w:color="00629B"/>
              <w:bottom w:val="single" w:sz="4" w:space="0" w:color="00629B"/>
            </w:tcBorders>
          </w:tcPr>
          <w:p w14:paraId="07E6FA3A" w14:textId="10F070ED" w:rsidR="00066BC5" w:rsidRPr="0067678E" w:rsidRDefault="00066BC5" w:rsidP="00066BC5">
            <w:pPr>
              <w:pStyle w:val="NormalWeb"/>
              <w:spacing w:before="0" w:beforeAutospacing="0" w:after="0" w:afterAutospacing="0"/>
              <w:rPr>
                <w:rFonts w:asciiTheme="minorHAnsi" w:hAnsiTheme="minorHAnsi" w:cstheme="minorHAnsi"/>
                <w:sz w:val="22"/>
                <w:szCs w:val="22"/>
              </w:rPr>
            </w:pPr>
            <w:r w:rsidRPr="0067678E">
              <w:rPr>
                <w:rFonts w:asciiTheme="minorHAnsi" w:hAnsiTheme="minorHAnsi" w:cstheme="minorHAnsi"/>
                <w:sz w:val="22"/>
                <w:szCs w:val="22"/>
              </w:rPr>
              <w:t xml:space="preserve">Provide a brief discussion of relevant background information including preliminary data to justify performing the study. Appropriate references should be included in Section </w:t>
            </w:r>
            <w:r w:rsidR="006E2DA2">
              <w:rPr>
                <w:rFonts w:asciiTheme="minorHAnsi" w:hAnsiTheme="minorHAnsi" w:cstheme="minorHAnsi"/>
                <w:sz w:val="22"/>
                <w:szCs w:val="22"/>
              </w:rPr>
              <w:t>13</w:t>
            </w:r>
            <w:r w:rsidRPr="0067678E">
              <w:rPr>
                <w:rFonts w:asciiTheme="minorHAnsi" w:hAnsiTheme="minorHAnsi" w:cstheme="minorHAnsi"/>
                <w:sz w:val="22"/>
                <w:szCs w:val="22"/>
              </w:rPr>
              <w:t xml:space="preserve">. </w:t>
            </w:r>
          </w:p>
          <w:p w14:paraId="16A1693B" w14:textId="247DC478" w:rsidR="00066BC5" w:rsidRPr="0067678E" w:rsidRDefault="00066BC5" w:rsidP="00066BC5">
            <w:pPr>
              <w:pStyle w:val="NormalWeb"/>
              <w:spacing w:before="0" w:beforeAutospacing="0" w:after="0" w:afterAutospacing="0"/>
              <w:rPr>
                <w:rFonts w:asciiTheme="minorHAnsi" w:hAnsiTheme="minorHAnsi" w:cstheme="minorHAnsi"/>
                <w:sz w:val="22"/>
                <w:szCs w:val="22"/>
              </w:rPr>
            </w:pPr>
          </w:p>
        </w:tc>
      </w:tr>
      <w:tr w:rsidR="00066BC5" w14:paraId="7F85734F"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6A635374" w14:textId="62CF224C" w:rsidR="00066BC5" w:rsidRPr="0067678E" w:rsidRDefault="00066BC5" w:rsidP="00066BC5">
            <w:pPr>
              <w:tabs>
                <w:tab w:val="num" w:pos="320"/>
              </w:tabs>
              <w:ind w:left="410" w:hanging="410"/>
              <w:rPr>
                <w:rFonts w:asciiTheme="minorHAnsi" w:hAnsiTheme="minorHAnsi" w:cstheme="minorHAnsi"/>
                <w:color w:val="182B49"/>
                <w:sz w:val="22"/>
                <w:szCs w:val="22"/>
              </w:rPr>
            </w:pPr>
            <w:r w:rsidRPr="0067678E">
              <w:rPr>
                <w:rFonts w:asciiTheme="minorHAnsi" w:hAnsiTheme="minorHAnsi" w:cstheme="minorHAnsi"/>
                <w:b/>
                <w:color w:val="002060"/>
                <w:spacing w:val="-2"/>
                <w:sz w:val="22"/>
                <w:szCs w:val="22"/>
              </w:rPr>
              <w:t>6.</w:t>
            </w:r>
            <w:r w:rsidRPr="0067678E">
              <w:rPr>
                <w:rFonts w:asciiTheme="minorHAnsi" w:hAnsiTheme="minorHAnsi" w:cstheme="minorHAnsi"/>
                <w:b/>
                <w:color w:val="002060"/>
                <w:spacing w:val="-2"/>
                <w:sz w:val="22"/>
                <w:szCs w:val="22"/>
              </w:rPr>
              <w:tab/>
              <w:t>RESEARCH DESIGN AND METHODS</w:t>
            </w:r>
          </w:p>
        </w:tc>
      </w:tr>
      <w:tr w:rsidR="00066BC5" w14:paraId="30F98EB5" w14:textId="77777777" w:rsidTr="006C2CAD">
        <w:tc>
          <w:tcPr>
            <w:tcW w:w="10980" w:type="dxa"/>
            <w:gridSpan w:val="2"/>
            <w:tcBorders>
              <w:top w:val="single" w:sz="4" w:space="0" w:color="00629B"/>
              <w:bottom w:val="single" w:sz="4" w:space="0" w:color="00629B"/>
            </w:tcBorders>
          </w:tcPr>
          <w:p w14:paraId="1B610570" w14:textId="77777777" w:rsidR="00917E00" w:rsidRPr="0067678E" w:rsidRDefault="00066BC5" w:rsidP="00917E00">
            <w:pPr>
              <w:pStyle w:val="Default"/>
              <w:rPr>
                <w:rFonts w:asciiTheme="minorHAnsi" w:hAnsiTheme="minorHAnsi"/>
                <w:sz w:val="22"/>
                <w:szCs w:val="22"/>
              </w:rPr>
            </w:pPr>
            <w:r w:rsidRPr="0067678E">
              <w:rPr>
                <w:rFonts w:asciiTheme="minorHAnsi" w:hAnsiTheme="minorHAnsi" w:cstheme="minorHAnsi"/>
                <w:sz w:val="22"/>
                <w:szCs w:val="22"/>
              </w:rPr>
              <w:t xml:space="preserve">Describe the research design and the procedures to be used to accomplish the specific aims of the study. Explain exactly what will be done to the research participants.  </w:t>
            </w:r>
            <w:r w:rsidR="00917E00" w:rsidRPr="0067678E">
              <w:rPr>
                <w:rFonts w:asciiTheme="minorHAnsi" w:hAnsiTheme="minorHAnsi" w:cstheme="minorHAnsi"/>
                <w:sz w:val="22"/>
                <w:szCs w:val="22"/>
              </w:rPr>
              <w:t>Also list the locations</w:t>
            </w:r>
            <w:r w:rsidR="00917E00" w:rsidRPr="0067678E">
              <w:rPr>
                <w:rFonts w:asciiTheme="minorHAnsi" w:hAnsiTheme="minorHAnsi"/>
                <w:sz w:val="22"/>
                <w:szCs w:val="22"/>
              </w:rPr>
              <w:t xml:space="preserve"> where the project will be done and any specialized facilities (e.g., MRI, sleep lab) that the project will use.</w:t>
            </w:r>
          </w:p>
          <w:p w14:paraId="0391EFC9" w14:textId="13C583E1" w:rsidR="00066BC5" w:rsidRPr="0067678E" w:rsidRDefault="00917E00" w:rsidP="00917E00">
            <w:pPr>
              <w:pStyle w:val="Default"/>
              <w:rPr>
                <w:rFonts w:asciiTheme="minorHAnsi" w:hAnsiTheme="minorHAnsi" w:cstheme="minorHAnsi"/>
                <w:sz w:val="22"/>
                <w:szCs w:val="22"/>
              </w:rPr>
            </w:pPr>
            <w:r w:rsidRPr="0067678E">
              <w:rPr>
                <w:rFonts w:asciiTheme="minorHAnsi" w:hAnsiTheme="minorHAnsi"/>
                <w:sz w:val="22"/>
                <w:szCs w:val="22"/>
              </w:rPr>
              <w:t xml:space="preserve"> </w:t>
            </w:r>
          </w:p>
          <w:p w14:paraId="3DA5ACAA" w14:textId="2E155606" w:rsidR="00066BC5" w:rsidRPr="0067678E" w:rsidRDefault="00066BC5" w:rsidP="00066BC5">
            <w:pPr>
              <w:rPr>
                <w:rFonts w:asciiTheme="minorHAnsi" w:hAnsiTheme="minorHAnsi" w:cstheme="minorHAnsi"/>
                <w:sz w:val="22"/>
                <w:szCs w:val="22"/>
              </w:rPr>
            </w:pPr>
            <w:r w:rsidRPr="0067678E">
              <w:rPr>
                <w:rFonts w:asciiTheme="minorHAnsi" w:hAnsiTheme="minorHAnsi" w:cstheme="minorHAnsi"/>
                <w:sz w:val="22"/>
                <w:szCs w:val="22"/>
              </w:rPr>
              <w:t>This section should include a clear description of the procedures/activities associated with the study including the where the procedures/activities will be done, what will be done at each study “visit” (a study “visit” would include the participant visiting the research facility, phone interviews, self-monitoring at home, etc.), the study timeline for the visit(s), etc. as well as the participant’s time commitment for each study visit and the total duration of the participant’s involvement in the study. A table reflecting this information is encouraged. For studies that involve clinical procedures, this section must include a DISCRETE paragraph that clearly distinguishes procedures that are considered experimental, investigational and/or are carried out solely for research purposes versus those procedures that are considered standard treatment or therapy (i.e., procedures that participants would receive even if not taking part in research). Standard treatments, therapies and procedures done exclusively for research purposes should be clearly identified.</w:t>
            </w:r>
          </w:p>
          <w:p w14:paraId="43AFCDE7" w14:textId="4A7AF6D3" w:rsidR="00066BC5" w:rsidRPr="0067678E" w:rsidRDefault="00066BC5" w:rsidP="00066BC5">
            <w:pPr>
              <w:rPr>
                <w:rFonts w:asciiTheme="minorHAnsi" w:hAnsiTheme="minorHAnsi" w:cstheme="minorHAnsi"/>
                <w:sz w:val="22"/>
                <w:szCs w:val="22"/>
              </w:rPr>
            </w:pPr>
          </w:p>
          <w:p w14:paraId="16EBB89E" w14:textId="1DAC86BB" w:rsidR="00066BC5" w:rsidRPr="0067678E" w:rsidRDefault="00066BC5" w:rsidP="00066BC5">
            <w:pPr>
              <w:rPr>
                <w:rFonts w:asciiTheme="minorHAnsi" w:hAnsiTheme="minorHAnsi" w:cstheme="minorHAnsi"/>
                <w:sz w:val="22"/>
                <w:szCs w:val="22"/>
              </w:rPr>
            </w:pPr>
            <w:r w:rsidRPr="0067678E">
              <w:rPr>
                <w:rFonts w:asciiTheme="minorHAnsi" w:hAnsiTheme="minorHAnsi" w:cstheme="minorHAnsi"/>
                <w:sz w:val="22"/>
                <w:szCs w:val="22"/>
              </w:rPr>
              <w:t xml:space="preserve">Describe the study procedures for obtaining research material, the sources of research material, and specifically what material will be collected from individually identifiable living human </w:t>
            </w:r>
            <w:r w:rsidR="00B02A82" w:rsidRPr="0067678E">
              <w:rPr>
                <w:rFonts w:asciiTheme="minorHAnsi" w:hAnsiTheme="minorHAnsi" w:cstheme="minorHAnsi"/>
                <w:sz w:val="22"/>
                <w:szCs w:val="22"/>
              </w:rPr>
              <w:t>research participants</w:t>
            </w:r>
            <w:r w:rsidRPr="0067678E">
              <w:rPr>
                <w:rFonts w:asciiTheme="minorHAnsi" w:hAnsiTheme="minorHAnsi" w:cstheme="minorHAnsi"/>
                <w:sz w:val="22"/>
                <w:szCs w:val="22"/>
              </w:rPr>
              <w:t xml:space="preserve"> in the form of specimens, records or data as well as indicate whether the material or data will be obtained specifically for research purposes. Also, indicate if there will be any identifiers associated with the specimens, records, or data or if they will be obtained anonymized. </w:t>
            </w:r>
          </w:p>
          <w:p w14:paraId="2AF861E7" w14:textId="77777777" w:rsidR="00066BC5" w:rsidRPr="0067678E" w:rsidRDefault="00066BC5" w:rsidP="00066BC5">
            <w:pPr>
              <w:rPr>
                <w:rFonts w:asciiTheme="minorHAnsi" w:hAnsiTheme="minorHAnsi" w:cstheme="minorHAnsi"/>
                <w:sz w:val="22"/>
                <w:szCs w:val="22"/>
              </w:rPr>
            </w:pPr>
          </w:p>
          <w:p w14:paraId="44F760E7" w14:textId="77777777" w:rsidR="00D92A74" w:rsidRPr="0067678E" w:rsidRDefault="00066BC5" w:rsidP="00066BC5">
            <w:pPr>
              <w:rPr>
                <w:rFonts w:asciiTheme="minorHAnsi" w:hAnsiTheme="minorHAnsi" w:cstheme="minorHAnsi"/>
                <w:sz w:val="22"/>
                <w:szCs w:val="22"/>
              </w:rPr>
            </w:pPr>
            <w:r w:rsidRPr="0067678E">
              <w:rPr>
                <w:rFonts w:asciiTheme="minorHAnsi" w:hAnsiTheme="minorHAnsi" w:cstheme="minorHAnsi"/>
                <w:sz w:val="22"/>
                <w:szCs w:val="22"/>
              </w:rPr>
              <w:t xml:space="preserve">If video and/or audio recording will be done as part of the study, a description of the study procedures associated with the recording should be provided including how the recording will be used. If questionnaires/surveys will be completed as part of the research, provide the name and reference for questionnaires/surveys that are standard. If the questionnaire/survey is not a standard assessment tool, provide a copy of the questionnaire/survey. </w:t>
            </w:r>
          </w:p>
          <w:p w14:paraId="70321361" w14:textId="77777777" w:rsidR="00D92A74" w:rsidRPr="0067678E" w:rsidRDefault="00D92A74" w:rsidP="00066BC5">
            <w:pPr>
              <w:rPr>
                <w:rFonts w:asciiTheme="minorHAnsi" w:hAnsiTheme="minorHAnsi" w:cstheme="minorHAnsi"/>
                <w:sz w:val="22"/>
                <w:szCs w:val="22"/>
              </w:rPr>
            </w:pPr>
          </w:p>
          <w:p w14:paraId="105DCD07" w14:textId="614D5E93" w:rsidR="00066BC5" w:rsidRPr="0067678E" w:rsidRDefault="00066BC5" w:rsidP="00066BC5">
            <w:pPr>
              <w:rPr>
                <w:rFonts w:asciiTheme="minorHAnsi" w:hAnsiTheme="minorHAnsi" w:cstheme="minorHAnsi"/>
                <w:sz w:val="22"/>
                <w:szCs w:val="22"/>
              </w:rPr>
            </w:pPr>
            <w:r w:rsidRPr="0067678E">
              <w:rPr>
                <w:rFonts w:asciiTheme="minorHAnsi" w:hAnsiTheme="minorHAnsi" w:cstheme="minorHAnsi"/>
                <w:sz w:val="22"/>
                <w:szCs w:val="22"/>
              </w:rPr>
              <w:lastRenderedPageBreak/>
              <w:t xml:space="preserve">Provide a description of the planned data collection, data analysis and planned data interpretation. This should include criteria for determining statistical significance and sample size.  </w:t>
            </w:r>
          </w:p>
          <w:p w14:paraId="06B384AE" w14:textId="77777777" w:rsidR="00066BC5" w:rsidRPr="0067678E" w:rsidRDefault="00066BC5" w:rsidP="00066BC5">
            <w:pPr>
              <w:rPr>
                <w:rFonts w:asciiTheme="minorHAnsi" w:hAnsiTheme="minorHAnsi" w:cstheme="minorHAnsi"/>
                <w:sz w:val="22"/>
                <w:szCs w:val="22"/>
              </w:rPr>
            </w:pPr>
          </w:p>
          <w:p w14:paraId="4208D3FD" w14:textId="497C5F8E" w:rsidR="00066BC5" w:rsidRPr="0067678E" w:rsidRDefault="00066BC5" w:rsidP="00B9601B">
            <w:pPr>
              <w:rPr>
                <w:rFonts w:asciiTheme="minorHAnsi" w:hAnsiTheme="minorHAnsi" w:cstheme="minorHAnsi"/>
                <w:sz w:val="22"/>
                <w:szCs w:val="22"/>
                <w:highlight w:val="yellow"/>
              </w:rPr>
            </w:pPr>
            <w:r w:rsidRPr="0067678E">
              <w:rPr>
                <w:rFonts w:asciiTheme="minorHAnsi" w:hAnsiTheme="minorHAnsi" w:cstheme="minorHAnsi"/>
                <w:sz w:val="22"/>
                <w:szCs w:val="22"/>
              </w:rPr>
              <w:t xml:space="preserve">If UCSD will be a coordinating center or </w:t>
            </w:r>
            <w:r w:rsidR="00D92A74" w:rsidRPr="0067678E">
              <w:rPr>
                <w:rFonts w:asciiTheme="minorHAnsi" w:hAnsiTheme="minorHAnsi" w:cstheme="minorHAnsi"/>
                <w:sz w:val="22"/>
                <w:szCs w:val="22"/>
              </w:rPr>
              <w:t xml:space="preserve">is </w:t>
            </w:r>
            <w:r w:rsidR="00B9601B" w:rsidRPr="0067678E">
              <w:rPr>
                <w:rFonts w:asciiTheme="minorHAnsi" w:hAnsiTheme="minorHAnsi" w:cstheme="minorHAnsi"/>
                <w:sz w:val="22"/>
                <w:szCs w:val="22"/>
              </w:rPr>
              <w:t xml:space="preserve">the </w:t>
            </w:r>
            <w:r w:rsidRPr="0067678E">
              <w:rPr>
                <w:rFonts w:asciiTheme="minorHAnsi" w:hAnsiTheme="minorHAnsi" w:cstheme="minorHAnsi"/>
                <w:sz w:val="22"/>
                <w:szCs w:val="22"/>
              </w:rPr>
              <w:t xml:space="preserve">prime </w:t>
            </w:r>
            <w:r w:rsidR="00D92A74" w:rsidRPr="0067678E">
              <w:rPr>
                <w:rFonts w:asciiTheme="minorHAnsi" w:hAnsiTheme="minorHAnsi" w:cstheme="minorHAnsi"/>
                <w:sz w:val="22"/>
                <w:szCs w:val="22"/>
              </w:rPr>
              <w:t>awardee of a grant</w:t>
            </w:r>
            <w:r w:rsidRPr="0067678E">
              <w:rPr>
                <w:rFonts w:asciiTheme="minorHAnsi" w:hAnsiTheme="minorHAnsi" w:cstheme="minorHAnsi"/>
                <w:sz w:val="22"/>
                <w:szCs w:val="22"/>
              </w:rPr>
              <w:t xml:space="preserve">, this </w:t>
            </w:r>
            <w:r w:rsidR="00D92A74" w:rsidRPr="0067678E">
              <w:rPr>
                <w:rFonts w:asciiTheme="minorHAnsi" w:hAnsiTheme="minorHAnsi" w:cstheme="minorHAnsi"/>
                <w:sz w:val="22"/>
                <w:szCs w:val="22"/>
              </w:rPr>
              <w:t>section</w:t>
            </w:r>
            <w:r w:rsidRPr="0067678E">
              <w:rPr>
                <w:rFonts w:asciiTheme="minorHAnsi" w:hAnsiTheme="minorHAnsi" w:cstheme="minorHAnsi"/>
                <w:sz w:val="22"/>
                <w:szCs w:val="22"/>
              </w:rPr>
              <w:t xml:space="preserve"> should include how information will be shared among all sites and appropriate agencies including safety updates, interim results, or other information that may impact risks to </w:t>
            </w:r>
            <w:r w:rsidR="00D92A74" w:rsidRPr="0067678E">
              <w:rPr>
                <w:rFonts w:asciiTheme="minorHAnsi" w:hAnsiTheme="minorHAnsi" w:cstheme="minorHAnsi"/>
                <w:sz w:val="22"/>
                <w:szCs w:val="22"/>
              </w:rPr>
              <w:t>partic</w:t>
            </w:r>
            <w:r w:rsidR="00A959D7" w:rsidRPr="0067678E">
              <w:rPr>
                <w:rFonts w:asciiTheme="minorHAnsi" w:hAnsiTheme="minorHAnsi" w:cstheme="minorHAnsi"/>
                <w:sz w:val="22"/>
                <w:szCs w:val="22"/>
              </w:rPr>
              <w:t>i</w:t>
            </w:r>
            <w:r w:rsidR="00D92A74" w:rsidRPr="0067678E">
              <w:rPr>
                <w:rFonts w:asciiTheme="minorHAnsi" w:hAnsiTheme="minorHAnsi" w:cstheme="minorHAnsi"/>
                <w:sz w:val="22"/>
                <w:szCs w:val="22"/>
              </w:rPr>
              <w:t>pant</w:t>
            </w:r>
            <w:r w:rsidRPr="0067678E">
              <w:rPr>
                <w:rFonts w:asciiTheme="minorHAnsi" w:hAnsiTheme="minorHAnsi" w:cstheme="minorHAnsi"/>
                <w:sz w:val="22"/>
                <w:szCs w:val="22"/>
              </w:rPr>
              <w:t xml:space="preserve">s or others; modifications to the protocol and/or consent; etc.  </w:t>
            </w:r>
          </w:p>
          <w:p w14:paraId="17DDBF1E" w14:textId="3054D8AB" w:rsidR="00B9601B" w:rsidRPr="0067678E" w:rsidRDefault="00B9601B" w:rsidP="00B9601B">
            <w:pPr>
              <w:rPr>
                <w:rFonts w:asciiTheme="minorHAnsi" w:hAnsiTheme="minorHAnsi" w:cstheme="minorHAnsi"/>
                <w:sz w:val="22"/>
                <w:szCs w:val="22"/>
              </w:rPr>
            </w:pPr>
          </w:p>
        </w:tc>
      </w:tr>
      <w:tr w:rsidR="0092120F" w14:paraId="2670111B" w14:textId="77777777" w:rsidTr="0092120F">
        <w:tc>
          <w:tcPr>
            <w:tcW w:w="10980" w:type="dxa"/>
            <w:gridSpan w:val="2"/>
            <w:tcBorders>
              <w:top w:val="single" w:sz="4" w:space="0" w:color="00629B"/>
              <w:bottom w:val="single" w:sz="4" w:space="0" w:color="00629B"/>
            </w:tcBorders>
            <w:shd w:val="clear" w:color="auto" w:fill="D0CECE" w:themeFill="background2" w:themeFillShade="E6"/>
          </w:tcPr>
          <w:p w14:paraId="126421C4" w14:textId="7B5A34FF" w:rsidR="0092120F" w:rsidRPr="0067678E" w:rsidRDefault="0092120F" w:rsidP="00066BC5">
            <w:pPr>
              <w:tabs>
                <w:tab w:val="num" w:pos="320"/>
                <w:tab w:val="left" w:pos="360"/>
              </w:tabs>
              <w:ind w:left="410" w:hanging="410"/>
              <w:rPr>
                <w:rFonts w:asciiTheme="minorHAnsi" w:hAnsiTheme="minorHAnsi" w:cstheme="minorHAnsi"/>
                <w:b/>
                <w:color w:val="182B49"/>
                <w:spacing w:val="-2"/>
                <w:sz w:val="22"/>
                <w:szCs w:val="22"/>
              </w:rPr>
            </w:pPr>
            <w:r w:rsidRPr="0067678E">
              <w:rPr>
                <w:rFonts w:asciiTheme="minorHAnsi" w:hAnsiTheme="minorHAnsi" w:cstheme="minorHAnsi"/>
                <w:b/>
                <w:color w:val="002060"/>
                <w:spacing w:val="-2"/>
                <w:sz w:val="22"/>
                <w:szCs w:val="22"/>
              </w:rPr>
              <w:lastRenderedPageBreak/>
              <w:t xml:space="preserve">7. </w:t>
            </w:r>
            <w:r w:rsidR="0085749E" w:rsidRPr="0067678E">
              <w:rPr>
                <w:rFonts w:asciiTheme="minorHAnsi" w:hAnsiTheme="minorHAnsi" w:cstheme="minorHAnsi"/>
                <w:b/>
                <w:color w:val="002060"/>
                <w:spacing w:val="-2"/>
                <w:sz w:val="22"/>
                <w:szCs w:val="22"/>
              </w:rPr>
              <w:t xml:space="preserve"> RESEARCH PARTICIPANTS</w:t>
            </w:r>
          </w:p>
        </w:tc>
      </w:tr>
      <w:tr w:rsidR="0092120F" w14:paraId="24D6C9A8" w14:textId="77777777" w:rsidTr="0092120F">
        <w:tc>
          <w:tcPr>
            <w:tcW w:w="10980" w:type="dxa"/>
            <w:gridSpan w:val="2"/>
            <w:tcBorders>
              <w:top w:val="single" w:sz="4" w:space="0" w:color="00629B"/>
              <w:bottom w:val="single" w:sz="4" w:space="0" w:color="00629B"/>
            </w:tcBorders>
            <w:shd w:val="clear" w:color="auto" w:fill="auto"/>
          </w:tcPr>
          <w:p w14:paraId="72CA922B" w14:textId="50FD3062" w:rsidR="0092120F" w:rsidRPr="0067678E" w:rsidRDefault="0092120F" w:rsidP="00FF69BF">
            <w:pPr>
              <w:autoSpaceDE w:val="0"/>
              <w:autoSpaceDN w:val="0"/>
              <w:adjustRightInd w:val="0"/>
              <w:rPr>
                <w:rFonts w:asciiTheme="minorHAnsi" w:hAnsiTheme="minorHAnsi"/>
                <w:sz w:val="22"/>
                <w:szCs w:val="22"/>
              </w:rPr>
            </w:pPr>
            <w:r w:rsidRPr="0067678E">
              <w:rPr>
                <w:rFonts w:ascii="Calibri" w:hAnsi="Calibri"/>
                <w:sz w:val="22"/>
                <w:szCs w:val="22"/>
              </w:rPr>
              <w:t xml:space="preserve">Describe the proposed </w:t>
            </w:r>
            <w:r w:rsidR="00174EE8" w:rsidRPr="0067678E">
              <w:rPr>
                <w:rFonts w:ascii="Calibri" w:hAnsi="Calibri"/>
                <w:sz w:val="22"/>
                <w:szCs w:val="22"/>
              </w:rPr>
              <w:t xml:space="preserve">research participant </w:t>
            </w:r>
            <w:r w:rsidRPr="0067678E">
              <w:rPr>
                <w:rFonts w:ascii="Calibri" w:hAnsi="Calibri"/>
                <w:sz w:val="22"/>
                <w:szCs w:val="22"/>
              </w:rPr>
              <w:t xml:space="preserve">population. State the inclusion and exclusion criteria for participants to be enrolled on this study including age, gender, </w:t>
            </w:r>
            <w:r w:rsidR="00DE50C0" w:rsidRPr="0067678E">
              <w:rPr>
                <w:rFonts w:ascii="Calibri" w:hAnsi="Calibri"/>
                <w:sz w:val="22"/>
                <w:szCs w:val="22"/>
              </w:rPr>
              <w:t xml:space="preserve">cultural </w:t>
            </w:r>
            <w:r w:rsidRPr="0067678E">
              <w:rPr>
                <w:rFonts w:ascii="Calibri" w:hAnsi="Calibri"/>
                <w:sz w:val="22"/>
                <w:szCs w:val="22"/>
              </w:rPr>
              <w:t>background and health status.</w:t>
            </w:r>
            <w:r w:rsidRPr="0067678E">
              <w:rPr>
                <w:b/>
                <w:bCs/>
                <w:sz w:val="22"/>
                <w:szCs w:val="22"/>
              </w:rPr>
              <w:t xml:space="preserve"> </w:t>
            </w:r>
            <w:r w:rsidR="00FF69BF" w:rsidRPr="0067678E">
              <w:rPr>
                <w:rFonts w:asciiTheme="minorHAnsi" w:hAnsiTheme="minorHAnsi"/>
                <w:sz w:val="22"/>
                <w:szCs w:val="22"/>
              </w:rPr>
              <w:t>Explain the rationale for using special</w:t>
            </w:r>
            <w:r w:rsidR="00174EE8" w:rsidRPr="0067678E">
              <w:rPr>
                <w:rFonts w:asciiTheme="minorHAnsi" w:hAnsiTheme="minorHAnsi"/>
                <w:sz w:val="22"/>
                <w:szCs w:val="22"/>
              </w:rPr>
              <w:t xml:space="preserve"> participant populations</w:t>
            </w:r>
            <w:r w:rsidR="00FF69BF" w:rsidRPr="0067678E">
              <w:rPr>
                <w:rFonts w:asciiTheme="minorHAnsi" w:hAnsiTheme="minorHAnsi"/>
                <w:sz w:val="22"/>
                <w:szCs w:val="22"/>
              </w:rPr>
              <w:t xml:space="preserve">, if any, such as </w:t>
            </w:r>
            <w:r w:rsidR="0059301C">
              <w:rPr>
                <w:rFonts w:asciiTheme="minorHAnsi" w:hAnsiTheme="minorHAnsi"/>
                <w:sz w:val="22"/>
                <w:szCs w:val="22"/>
              </w:rPr>
              <w:t>those who are pregnant</w:t>
            </w:r>
            <w:r w:rsidR="00FF69BF" w:rsidRPr="0067678E">
              <w:rPr>
                <w:rFonts w:asciiTheme="minorHAnsi" w:hAnsiTheme="minorHAnsi"/>
                <w:sz w:val="22"/>
                <w:szCs w:val="22"/>
              </w:rPr>
              <w:t>, children, or institutionalized individuals who are likely to be vulnerable.</w:t>
            </w:r>
          </w:p>
          <w:p w14:paraId="402349E6" w14:textId="04EF7E3D" w:rsidR="00DE50C0" w:rsidRPr="0067678E" w:rsidRDefault="00DE50C0" w:rsidP="0092120F">
            <w:pPr>
              <w:pStyle w:val="Default"/>
              <w:rPr>
                <w:rFonts w:ascii="Calibri" w:hAnsi="Calibri"/>
                <w:sz w:val="22"/>
                <w:szCs w:val="22"/>
              </w:rPr>
            </w:pPr>
          </w:p>
        </w:tc>
      </w:tr>
      <w:tr w:rsidR="0092120F" w14:paraId="7EB22B73" w14:textId="77777777" w:rsidTr="00DE50C0">
        <w:tc>
          <w:tcPr>
            <w:tcW w:w="10980" w:type="dxa"/>
            <w:gridSpan w:val="2"/>
            <w:tcBorders>
              <w:top w:val="single" w:sz="4" w:space="0" w:color="00629B"/>
              <w:bottom w:val="single" w:sz="4" w:space="0" w:color="00629B"/>
            </w:tcBorders>
            <w:shd w:val="clear" w:color="auto" w:fill="D0CECE" w:themeFill="background2" w:themeFillShade="E6"/>
          </w:tcPr>
          <w:p w14:paraId="3AE8592F" w14:textId="4EB01585" w:rsidR="00DE50C0" w:rsidRPr="0067678E" w:rsidRDefault="00DE50C0" w:rsidP="00DE50C0">
            <w:pPr>
              <w:tabs>
                <w:tab w:val="num" w:pos="320"/>
                <w:tab w:val="left" w:pos="360"/>
              </w:tabs>
              <w:ind w:left="410" w:hanging="410"/>
              <w:rPr>
                <w:rFonts w:asciiTheme="minorHAnsi" w:hAnsiTheme="minorHAnsi" w:cstheme="minorHAnsi"/>
                <w:b/>
                <w:color w:val="182B49"/>
                <w:spacing w:val="-2"/>
                <w:sz w:val="22"/>
                <w:szCs w:val="22"/>
              </w:rPr>
            </w:pPr>
            <w:r w:rsidRPr="0067678E">
              <w:rPr>
                <w:rFonts w:asciiTheme="minorHAnsi" w:hAnsiTheme="minorHAnsi" w:cstheme="minorHAnsi"/>
                <w:b/>
                <w:color w:val="002060"/>
                <w:spacing w:val="-2"/>
                <w:sz w:val="22"/>
                <w:szCs w:val="22"/>
              </w:rPr>
              <w:t xml:space="preserve">8. </w:t>
            </w:r>
            <w:r w:rsidR="0085749E" w:rsidRPr="0067678E">
              <w:rPr>
                <w:rFonts w:asciiTheme="minorHAnsi" w:hAnsiTheme="minorHAnsi" w:cstheme="minorHAnsi"/>
                <w:b/>
                <w:color w:val="002060"/>
                <w:spacing w:val="-2"/>
                <w:sz w:val="22"/>
                <w:szCs w:val="22"/>
              </w:rPr>
              <w:t xml:space="preserve"> </w:t>
            </w:r>
            <w:r w:rsidRPr="0067678E">
              <w:rPr>
                <w:rFonts w:asciiTheme="minorHAnsi" w:hAnsiTheme="minorHAnsi" w:cstheme="minorHAnsi"/>
                <w:b/>
                <w:color w:val="002060"/>
                <w:spacing w:val="-2"/>
                <w:sz w:val="22"/>
                <w:szCs w:val="22"/>
              </w:rPr>
              <w:t>RECRUITMENT</w:t>
            </w:r>
          </w:p>
        </w:tc>
      </w:tr>
      <w:tr w:rsidR="00DE50C0" w14:paraId="53BDF127" w14:textId="77777777" w:rsidTr="00DE50C0">
        <w:tc>
          <w:tcPr>
            <w:tcW w:w="10980" w:type="dxa"/>
            <w:gridSpan w:val="2"/>
            <w:tcBorders>
              <w:top w:val="single" w:sz="4" w:space="0" w:color="00629B"/>
              <w:bottom w:val="single" w:sz="4" w:space="0" w:color="00629B"/>
            </w:tcBorders>
            <w:shd w:val="clear" w:color="auto" w:fill="auto"/>
          </w:tcPr>
          <w:p w14:paraId="48C2DC14" w14:textId="2FEC5035" w:rsidR="00DE50C0" w:rsidRPr="0067678E" w:rsidRDefault="00DE50C0" w:rsidP="00DE50C0">
            <w:pPr>
              <w:pStyle w:val="Default"/>
              <w:rPr>
                <w:rFonts w:asciiTheme="minorHAnsi" w:hAnsiTheme="minorHAnsi"/>
                <w:sz w:val="22"/>
                <w:szCs w:val="22"/>
              </w:rPr>
            </w:pPr>
            <w:r w:rsidRPr="0067678E">
              <w:rPr>
                <w:rFonts w:asciiTheme="minorHAnsi" w:hAnsiTheme="minorHAnsi"/>
                <w:sz w:val="22"/>
                <w:szCs w:val="22"/>
              </w:rPr>
              <w:t xml:space="preserve">Describe the recruitment procedures. Explain how, when, where and by whom potential research participants are approached as well as </w:t>
            </w:r>
            <w:r w:rsidR="00B24C77" w:rsidRPr="0067678E">
              <w:rPr>
                <w:rFonts w:asciiTheme="minorHAnsi" w:hAnsiTheme="minorHAnsi"/>
                <w:sz w:val="22"/>
                <w:szCs w:val="22"/>
              </w:rPr>
              <w:t xml:space="preserve">how participants are identified </w:t>
            </w:r>
            <w:r w:rsidRPr="0067678E">
              <w:rPr>
                <w:rFonts w:asciiTheme="minorHAnsi" w:hAnsiTheme="minorHAnsi"/>
                <w:sz w:val="22"/>
                <w:szCs w:val="22"/>
              </w:rPr>
              <w:t xml:space="preserve">such as data mining, physician referral. etc.  All recruitment materials (flyers, advertisements, letters, etc.) must be reviewed and approved by the IRB prior to use. Should participants vulnerable to coercion or undue influence be recruited for this study, such as those who are economically or educationally disadvantaged, mentally disabled, or students (undergraduate, graduate, and medical students) and employees of UCSD and RCHSD (administrative, clerical, nursing, lab technicians) describe the procedures to ensure the voluntary participation of these participants. </w:t>
            </w:r>
          </w:p>
          <w:p w14:paraId="17CDBBED" w14:textId="4AAF2F31" w:rsidR="00B24C77" w:rsidRPr="0067678E" w:rsidRDefault="00B24C77" w:rsidP="00DE50C0">
            <w:pPr>
              <w:pStyle w:val="Default"/>
              <w:rPr>
                <w:rFonts w:asciiTheme="minorHAnsi" w:hAnsiTheme="minorHAnsi"/>
                <w:sz w:val="22"/>
                <w:szCs w:val="22"/>
              </w:rPr>
            </w:pPr>
          </w:p>
          <w:p w14:paraId="02B051CA" w14:textId="3775FC9B" w:rsidR="00B24C77" w:rsidRPr="0067678E" w:rsidRDefault="00B24C77" w:rsidP="00B24C77">
            <w:pPr>
              <w:pStyle w:val="Default"/>
              <w:rPr>
                <w:rFonts w:asciiTheme="minorHAnsi" w:hAnsiTheme="minorHAnsi"/>
                <w:sz w:val="22"/>
                <w:szCs w:val="22"/>
              </w:rPr>
            </w:pPr>
            <w:r w:rsidRPr="0067678E">
              <w:rPr>
                <w:rFonts w:asciiTheme="minorHAnsi" w:hAnsiTheme="minorHAnsi"/>
                <w:sz w:val="22"/>
                <w:szCs w:val="22"/>
              </w:rPr>
              <w:t>If procedures for purposes preparatory to research (e.g., preparing a research protocol; assisting in the development of a research hypothesis, or identifying prospective research participants who meet the eligibility criteria for enrollment review</w:t>
            </w:r>
            <w:r w:rsidR="005D34FE" w:rsidRPr="0067678E">
              <w:rPr>
                <w:rFonts w:asciiTheme="minorHAnsi" w:hAnsiTheme="minorHAnsi"/>
                <w:sz w:val="22"/>
                <w:szCs w:val="22"/>
              </w:rPr>
              <w:t xml:space="preserve">) </w:t>
            </w:r>
            <w:r w:rsidRPr="0067678E">
              <w:rPr>
                <w:rFonts w:asciiTheme="minorHAnsi" w:hAnsiTheme="minorHAnsi"/>
                <w:sz w:val="22"/>
                <w:szCs w:val="22"/>
              </w:rPr>
              <w:t xml:space="preserve">involve access to PHI, HIPAA authorization must be obtained, or a partial waiver of individual HIPAA authorization must be granted. In order for a partial waiver of HIPAA authorization to be granted, </w:t>
            </w:r>
            <w:r w:rsidR="005D34FE" w:rsidRPr="0067678E">
              <w:rPr>
                <w:rFonts w:asciiTheme="minorHAnsi" w:hAnsiTheme="minorHAnsi"/>
                <w:sz w:val="22"/>
                <w:szCs w:val="22"/>
              </w:rPr>
              <w:t>address the following</w:t>
            </w:r>
            <w:r w:rsidRPr="0067678E">
              <w:rPr>
                <w:rFonts w:asciiTheme="minorHAnsi" w:hAnsiTheme="minorHAnsi"/>
                <w:sz w:val="22"/>
                <w:szCs w:val="22"/>
              </w:rPr>
              <w:t xml:space="preserve">: </w:t>
            </w:r>
          </w:p>
          <w:p w14:paraId="413E6EDA" w14:textId="231B2017" w:rsidR="00B24C77" w:rsidRPr="0067678E" w:rsidRDefault="00B24C77" w:rsidP="00B24C77">
            <w:pPr>
              <w:pStyle w:val="Default"/>
              <w:rPr>
                <w:rFonts w:asciiTheme="minorHAnsi" w:hAnsiTheme="minorHAnsi"/>
                <w:sz w:val="22"/>
                <w:szCs w:val="22"/>
              </w:rPr>
            </w:pPr>
            <w:r w:rsidRPr="0067678E">
              <w:rPr>
                <w:rFonts w:asciiTheme="minorHAnsi" w:hAnsiTheme="minorHAnsi"/>
                <w:sz w:val="22"/>
                <w:szCs w:val="22"/>
              </w:rPr>
              <w:t xml:space="preserve">1. A plan to a) protect identifiers from improper use and disclosure; and b) destroy identifiers at the earliest opportunity or provide justification for retaining the </w:t>
            </w:r>
            <w:r w:rsidR="005D34FE" w:rsidRPr="0067678E">
              <w:rPr>
                <w:rFonts w:asciiTheme="minorHAnsi" w:hAnsiTheme="minorHAnsi"/>
                <w:sz w:val="22"/>
                <w:szCs w:val="22"/>
              </w:rPr>
              <w:t>identifiers;</w:t>
            </w:r>
            <w:r w:rsidRPr="0067678E">
              <w:rPr>
                <w:rFonts w:asciiTheme="minorHAnsi" w:hAnsiTheme="minorHAnsi"/>
                <w:sz w:val="22"/>
                <w:szCs w:val="22"/>
              </w:rPr>
              <w:t xml:space="preserve"> </w:t>
            </w:r>
          </w:p>
          <w:p w14:paraId="132F6B14" w14:textId="16D83707" w:rsidR="00B24C77" w:rsidRPr="0067678E" w:rsidRDefault="00B24C77" w:rsidP="00B24C77">
            <w:pPr>
              <w:pStyle w:val="Default"/>
              <w:rPr>
                <w:rFonts w:asciiTheme="minorHAnsi" w:hAnsiTheme="minorHAnsi"/>
                <w:sz w:val="22"/>
                <w:szCs w:val="22"/>
              </w:rPr>
            </w:pPr>
            <w:r w:rsidRPr="0067678E">
              <w:rPr>
                <w:rFonts w:asciiTheme="minorHAnsi" w:hAnsiTheme="minorHAnsi"/>
                <w:sz w:val="22"/>
                <w:szCs w:val="22"/>
              </w:rPr>
              <w:t xml:space="preserve">2. Justification as to why these procedures could not a) practicably be done without the waiver, and b) be done without access to, use, or disclosure of the </w:t>
            </w:r>
            <w:r w:rsidR="005D34FE" w:rsidRPr="0067678E">
              <w:rPr>
                <w:rFonts w:asciiTheme="minorHAnsi" w:hAnsiTheme="minorHAnsi"/>
                <w:sz w:val="22"/>
                <w:szCs w:val="22"/>
              </w:rPr>
              <w:t>PHI;</w:t>
            </w:r>
          </w:p>
          <w:p w14:paraId="1D2BAC7E" w14:textId="77777777" w:rsidR="00B24C77" w:rsidRPr="0067678E" w:rsidRDefault="00B24C77" w:rsidP="00B24C77">
            <w:pPr>
              <w:pStyle w:val="Default"/>
              <w:rPr>
                <w:rFonts w:asciiTheme="minorHAnsi" w:hAnsiTheme="minorHAnsi"/>
                <w:sz w:val="22"/>
                <w:szCs w:val="22"/>
              </w:rPr>
            </w:pPr>
            <w:r w:rsidRPr="0067678E">
              <w:rPr>
                <w:rFonts w:asciiTheme="minorHAnsi" w:hAnsiTheme="minorHAnsi"/>
                <w:sz w:val="22"/>
                <w:szCs w:val="22"/>
              </w:rPr>
              <w:t xml:space="preserve">3. Justification that the privacy risk to individuals whose PHI will be used or disclosed is minimal and reasonable in relation to the anticipated benefit, if any, to the individuals; and </w:t>
            </w:r>
          </w:p>
          <w:p w14:paraId="3DB23834" w14:textId="7FC3BCBD" w:rsidR="00B24C77" w:rsidRPr="0067678E" w:rsidRDefault="00B24C77" w:rsidP="00DE50C0">
            <w:pPr>
              <w:pStyle w:val="Default"/>
              <w:rPr>
                <w:rFonts w:asciiTheme="minorHAnsi" w:hAnsiTheme="minorHAnsi"/>
                <w:sz w:val="22"/>
                <w:szCs w:val="22"/>
              </w:rPr>
            </w:pPr>
            <w:r w:rsidRPr="0067678E">
              <w:rPr>
                <w:rFonts w:asciiTheme="minorHAnsi" w:hAnsiTheme="minorHAnsi"/>
                <w:sz w:val="22"/>
                <w:szCs w:val="22"/>
              </w:rPr>
              <w:t xml:space="preserve">4. What PHI will be used and who will access, use or disclose the PHI. </w:t>
            </w:r>
          </w:p>
          <w:p w14:paraId="6E05132F" w14:textId="5B1B0637" w:rsidR="00DE50C0" w:rsidRPr="0067678E" w:rsidRDefault="00DE50C0" w:rsidP="00DE50C0">
            <w:pPr>
              <w:pStyle w:val="Default"/>
              <w:rPr>
                <w:rFonts w:asciiTheme="minorHAnsi" w:hAnsiTheme="minorHAnsi" w:cstheme="minorHAnsi"/>
                <w:b/>
                <w:color w:val="182B49"/>
                <w:spacing w:val="-2"/>
                <w:sz w:val="22"/>
                <w:szCs w:val="22"/>
              </w:rPr>
            </w:pPr>
          </w:p>
        </w:tc>
      </w:tr>
      <w:tr w:rsidR="00DE50C0" w14:paraId="6E579728" w14:textId="77777777" w:rsidTr="00DE50C0">
        <w:tc>
          <w:tcPr>
            <w:tcW w:w="10980" w:type="dxa"/>
            <w:gridSpan w:val="2"/>
            <w:tcBorders>
              <w:top w:val="single" w:sz="4" w:space="0" w:color="00629B"/>
              <w:bottom w:val="single" w:sz="4" w:space="0" w:color="00629B"/>
            </w:tcBorders>
            <w:shd w:val="clear" w:color="auto" w:fill="D0CECE" w:themeFill="background2" w:themeFillShade="E6"/>
          </w:tcPr>
          <w:p w14:paraId="57659024" w14:textId="45CBFC72" w:rsidR="00DE50C0" w:rsidRPr="0067678E" w:rsidRDefault="00DE50C0" w:rsidP="00DE50C0">
            <w:pPr>
              <w:tabs>
                <w:tab w:val="num" w:pos="320"/>
                <w:tab w:val="left" w:pos="360"/>
              </w:tabs>
              <w:ind w:left="410" w:hanging="410"/>
              <w:rPr>
                <w:rFonts w:asciiTheme="minorHAnsi" w:hAnsiTheme="minorHAnsi" w:cstheme="minorHAnsi"/>
                <w:b/>
                <w:color w:val="182B49"/>
                <w:spacing w:val="-2"/>
                <w:sz w:val="22"/>
                <w:szCs w:val="22"/>
              </w:rPr>
            </w:pPr>
            <w:r w:rsidRPr="0067678E">
              <w:rPr>
                <w:rFonts w:asciiTheme="minorHAnsi" w:hAnsiTheme="minorHAnsi" w:cstheme="minorHAnsi"/>
                <w:b/>
                <w:color w:val="002060"/>
                <w:spacing w:val="-2"/>
                <w:sz w:val="22"/>
                <w:szCs w:val="22"/>
              </w:rPr>
              <w:t xml:space="preserve">9. </w:t>
            </w:r>
            <w:r w:rsidR="0085749E" w:rsidRPr="0067678E">
              <w:rPr>
                <w:rFonts w:asciiTheme="minorHAnsi" w:hAnsiTheme="minorHAnsi" w:cstheme="minorHAnsi"/>
                <w:b/>
                <w:color w:val="002060"/>
                <w:spacing w:val="-2"/>
                <w:sz w:val="22"/>
                <w:szCs w:val="22"/>
              </w:rPr>
              <w:t xml:space="preserve">  </w:t>
            </w:r>
            <w:r w:rsidRPr="0067678E">
              <w:rPr>
                <w:rFonts w:asciiTheme="minorHAnsi" w:hAnsiTheme="minorHAnsi" w:cstheme="minorHAnsi"/>
                <w:b/>
                <w:color w:val="002060"/>
                <w:spacing w:val="-2"/>
                <w:sz w:val="22"/>
                <w:szCs w:val="22"/>
              </w:rPr>
              <w:t>INFORMED CONSENT</w:t>
            </w:r>
          </w:p>
        </w:tc>
      </w:tr>
      <w:tr w:rsidR="00DE50C0" w14:paraId="3136BBF2" w14:textId="77777777" w:rsidTr="00B33E21">
        <w:tc>
          <w:tcPr>
            <w:tcW w:w="10980" w:type="dxa"/>
            <w:gridSpan w:val="2"/>
            <w:tcBorders>
              <w:top w:val="single" w:sz="4" w:space="0" w:color="00629B"/>
              <w:bottom w:val="single" w:sz="4" w:space="0" w:color="00629B"/>
            </w:tcBorders>
            <w:shd w:val="clear" w:color="auto" w:fill="auto"/>
          </w:tcPr>
          <w:p w14:paraId="31A3985C" w14:textId="12C791CA" w:rsidR="005D34FE" w:rsidRPr="0067678E" w:rsidRDefault="00DE50C0" w:rsidP="00B33E21">
            <w:pPr>
              <w:pStyle w:val="Default"/>
              <w:rPr>
                <w:rFonts w:asciiTheme="minorHAnsi" w:hAnsiTheme="minorHAnsi"/>
                <w:sz w:val="22"/>
                <w:szCs w:val="22"/>
              </w:rPr>
            </w:pPr>
            <w:r w:rsidRPr="0067678E">
              <w:rPr>
                <w:rFonts w:asciiTheme="minorHAnsi" w:hAnsiTheme="minorHAnsi"/>
                <w:sz w:val="22"/>
                <w:szCs w:val="22"/>
              </w:rPr>
              <w:t xml:space="preserve">Describe the </w:t>
            </w:r>
            <w:r w:rsidRPr="0067678E">
              <w:rPr>
                <w:rFonts w:asciiTheme="minorHAnsi" w:hAnsiTheme="minorHAnsi"/>
                <w:b/>
                <w:bCs/>
                <w:sz w:val="22"/>
                <w:szCs w:val="22"/>
              </w:rPr>
              <w:t xml:space="preserve">process </w:t>
            </w:r>
            <w:r w:rsidRPr="0067678E">
              <w:rPr>
                <w:rFonts w:asciiTheme="minorHAnsi" w:hAnsiTheme="minorHAnsi"/>
                <w:sz w:val="22"/>
                <w:szCs w:val="22"/>
              </w:rPr>
              <w:t xml:space="preserve">for obtaining consent/assent/parental permission and HIPAA authorization. The details should </w:t>
            </w:r>
            <w:r w:rsidR="003A2577" w:rsidRPr="0067678E">
              <w:rPr>
                <w:rFonts w:asciiTheme="minorHAnsi" w:hAnsiTheme="minorHAnsi"/>
                <w:sz w:val="22"/>
                <w:szCs w:val="22"/>
              </w:rPr>
              <w:t>describe</w:t>
            </w:r>
            <w:r w:rsidRPr="0067678E">
              <w:rPr>
                <w:rFonts w:asciiTheme="minorHAnsi" w:hAnsiTheme="minorHAnsi"/>
                <w:sz w:val="22"/>
                <w:szCs w:val="22"/>
              </w:rPr>
              <w:t xml:space="preserve">: </w:t>
            </w:r>
          </w:p>
          <w:p w14:paraId="1138C429" w14:textId="76C1DCB7" w:rsidR="005D34FE" w:rsidRPr="0067678E" w:rsidRDefault="00DE50C0" w:rsidP="00B33E21">
            <w:pPr>
              <w:pStyle w:val="Default"/>
              <w:rPr>
                <w:rFonts w:asciiTheme="minorHAnsi" w:hAnsiTheme="minorHAnsi"/>
                <w:sz w:val="22"/>
                <w:szCs w:val="22"/>
              </w:rPr>
            </w:pPr>
            <w:r w:rsidRPr="0067678E">
              <w:rPr>
                <w:rFonts w:asciiTheme="minorHAnsi" w:hAnsiTheme="minorHAnsi"/>
                <w:sz w:val="22"/>
                <w:szCs w:val="22"/>
              </w:rPr>
              <w:t xml:space="preserve">1. </w:t>
            </w:r>
            <w:r w:rsidR="005D34FE" w:rsidRPr="0067678E">
              <w:rPr>
                <w:rFonts w:asciiTheme="minorHAnsi" w:hAnsiTheme="minorHAnsi"/>
                <w:sz w:val="22"/>
                <w:szCs w:val="22"/>
              </w:rPr>
              <w:t>T</w:t>
            </w:r>
            <w:r w:rsidR="003A2577" w:rsidRPr="0067678E">
              <w:rPr>
                <w:rFonts w:asciiTheme="minorHAnsi" w:hAnsiTheme="minorHAnsi"/>
                <w:sz w:val="22"/>
                <w:szCs w:val="22"/>
              </w:rPr>
              <w:t>he</w:t>
            </w:r>
            <w:r w:rsidRPr="0067678E">
              <w:rPr>
                <w:rFonts w:asciiTheme="minorHAnsi" w:hAnsiTheme="minorHAnsi"/>
                <w:sz w:val="22"/>
                <w:szCs w:val="22"/>
              </w:rPr>
              <w:t xml:space="preserve"> person(s) or position(s) who will obtain consent/assent/permission/authorization</w:t>
            </w:r>
            <w:r w:rsidR="003A2577" w:rsidRPr="0067678E">
              <w:rPr>
                <w:rFonts w:asciiTheme="minorHAnsi" w:hAnsiTheme="minorHAnsi"/>
                <w:sz w:val="22"/>
                <w:szCs w:val="22"/>
              </w:rPr>
              <w:t>.</w:t>
            </w:r>
            <w:r w:rsidRPr="0067678E">
              <w:rPr>
                <w:rFonts w:asciiTheme="minorHAnsi" w:hAnsiTheme="minorHAnsi"/>
                <w:sz w:val="22"/>
                <w:szCs w:val="22"/>
              </w:rPr>
              <w:t xml:space="preserve"> </w:t>
            </w:r>
          </w:p>
          <w:p w14:paraId="68FE5686" w14:textId="385B8DFB" w:rsidR="005D34FE" w:rsidRPr="0067678E" w:rsidRDefault="003A2577" w:rsidP="00B33E21">
            <w:pPr>
              <w:pStyle w:val="Default"/>
              <w:rPr>
                <w:rFonts w:asciiTheme="minorHAnsi" w:hAnsiTheme="minorHAnsi"/>
                <w:sz w:val="22"/>
                <w:szCs w:val="22"/>
              </w:rPr>
            </w:pPr>
            <w:r w:rsidRPr="0067678E">
              <w:rPr>
                <w:rFonts w:asciiTheme="minorHAnsi" w:hAnsiTheme="minorHAnsi"/>
                <w:sz w:val="22"/>
                <w:szCs w:val="22"/>
              </w:rPr>
              <w:t xml:space="preserve">2. </w:t>
            </w:r>
            <w:r w:rsidR="005D34FE" w:rsidRPr="0067678E">
              <w:rPr>
                <w:rFonts w:asciiTheme="minorHAnsi" w:hAnsiTheme="minorHAnsi"/>
                <w:sz w:val="22"/>
                <w:szCs w:val="22"/>
              </w:rPr>
              <w:t>The c</w:t>
            </w:r>
            <w:r w:rsidR="00DE50C0" w:rsidRPr="0067678E">
              <w:rPr>
                <w:rFonts w:asciiTheme="minorHAnsi" w:hAnsiTheme="minorHAnsi"/>
                <w:sz w:val="22"/>
                <w:szCs w:val="22"/>
              </w:rPr>
              <w:t xml:space="preserve">ircumstances under which consent/assent/permission/authorization will be obtained including </w:t>
            </w:r>
            <w:r w:rsidR="00B33E21" w:rsidRPr="0067678E">
              <w:rPr>
                <w:rFonts w:asciiTheme="minorHAnsi" w:hAnsiTheme="minorHAnsi"/>
                <w:sz w:val="22"/>
                <w:szCs w:val="22"/>
              </w:rPr>
              <w:t>location</w:t>
            </w:r>
            <w:r w:rsidR="00DE50C0" w:rsidRPr="0067678E">
              <w:rPr>
                <w:rFonts w:asciiTheme="minorHAnsi" w:hAnsiTheme="minorHAnsi"/>
                <w:sz w:val="22"/>
                <w:szCs w:val="22"/>
              </w:rPr>
              <w:t xml:space="preserve">; any waiting period between informing the prospective participant and obtaining consent/assent/permission/authorization including sufficient time for the prospective participant to consider whether to participate; steps taken to minimize the possibility of coercion or undue influence. </w:t>
            </w:r>
          </w:p>
          <w:p w14:paraId="2CE6C06B" w14:textId="2B62B1F9" w:rsidR="00DE50C0" w:rsidRPr="0067678E" w:rsidRDefault="00B33E21" w:rsidP="00B33E21">
            <w:pPr>
              <w:pStyle w:val="Default"/>
              <w:rPr>
                <w:rFonts w:asciiTheme="minorHAnsi" w:hAnsiTheme="minorHAnsi"/>
                <w:sz w:val="22"/>
                <w:szCs w:val="22"/>
              </w:rPr>
            </w:pPr>
            <w:r w:rsidRPr="0067678E">
              <w:rPr>
                <w:rFonts w:asciiTheme="minorHAnsi" w:hAnsiTheme="minorHAnsi"/>
                <w:sz w:val="22"/>
                <w:szCs w:val="22"/>
              </w:rPr>
              <w:t xml:space="preserve">3. </w:t>
            </w:r>
            <w:r w:rsidR="00DE50C0" w:rsidRPr="0067678E">
              <w:rPr>
                <w:rFonts w:asciiTheme="minorHAnsi" w:hAnsiTheme="minorHAnsi"/>
                <w:sz w:val="22"/>
                <w:szCs w:val="22"/>
              </w:rPr>
              <w:t xml:space="preserve">The language used by those obtaining consent/assent/permission/authorization; the language understood by the prospective participant or the legally authorized representative. </w:t>
            </w:r>
          </w:p>
          <w:p w14:paraId="3AD112CB" w14:textId="705E966D"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4. The methods of documenting consent/assent/permission/authorization and that consent/assent/permission will be obtained before any study procedures are performed including screening procedures. </w:t>
            </w:r>
          </w:p>
          <w:p w14:paraId="01CADC54" w14:textId="77BDC5C9"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5. That the information being communicated to the participant/parent or legally authorized representative during the consent/assent/permission process will not include exculpatory language through which the participant or legally authorized representative is made to waive or appear to waive any of the participant’s legal rights or release or appear to release the Researcher, Sponsor, the University or its agents from liability for negligence. </w:t>
            </w:r>
          </w:p>
          <w:p w14:paraId="4659A954" w14:textId="77777777" w:rsidR="005D34FE" w:rsidRPr="0067678E" w:rsidRDefault="005D34FE" w:rsidP="005D34FE">
            <w:pPr>
              <w:pStyle w:val="Default"/>
              <w:rPr>
                <w:rFonts w:asciiTheme="minorHAnsi" w:hAnsiTheme="minorHAnsi"/>
                <w:sz w:val="22"/>
                <w:szCs w:val="22"/>
              </w:rPr>
            </w:pPr>
          </w:p>
          <w:p w14:paraId="716ECC19" w14:textId="4FA701E9" w:rsidR="00B33E21"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If </w:t>
            </w:r>
            <w:r w:rsidR="00174EE8" w:rsidRPr="0067678E">
              <w:rPr>
                <w:rFonts w:asciiTheme="minorHAnsi" w:hAnsiTheme="minorHAnsi"/>
                <w:sz w:val="22"/>
                <w:szCs w:val="22"/>
              </w:rPr>
              <w:t>participants</w:t>
            </w:r>
            <w:r w:rsidRPr="0067678E">
              <w:rPr>
                <w:rFonts w:asciiTheme="minorHAnsi" w:hAnsiTheme="minorHAnsi"/>
                <w:sz w:val="22"/>
                <w:szCs w:val="22"/>
              </w:rPr>
              <w:t xml:space="preserve"> who cannot read or speak English may be enrolled, describe the procedures that will be done to obtain consent/assent/permission/authorization from these </w:t>
            </w:r>
            <w:r w:rsidR="00174EE8" w:rsidRPr="0067678E">
              <w:rPr>
                <w:rFonts w:asciiTheme="minorHAnsi" w:hAnsiTheme="minorHAnsi"/>
                <w:sz w:val="22"/>
                <w:szCs w:val="22"/>
              </w:rPr>
              <w:t>participant</w:t>
            </w:r>
            <w:r w:rsidRPr="0067678E">
              <w:rPr>
                <w:rFonts w:asciiTheme="minorHAnsi" w:hAnsiTheme="minorHAnsi"/>
                <w:sz w:val="22"/>
                <w:szCs w:val="22"/>
              </w:rPr>
              <w:t xml:space="preserve">s including the use of a document translated into the </w:t>
            </w:r>
            <w:r w:rsidR="00174EE8" w:rsidRPr="0067678E">
              <w:rPr>
                <w:rFonts w:asciiTheme="minorHAnsi" w:hAnsiTheme="minorHAnsi"/>
                <w:sz w:val="22"/>
                <w:szCs w:val="22"/>
              </w:rPr>
              <w:t>participant</w:t>
            </w:r>
            <w:r w:rsidRPr="0067678E">
              <w:rPr>
                <w:rFonts w:asciiTheme="minorHAnsi" w:hAnsiTheme="minorHAnsi"/>
                <w:sz w:val="22"/>
                <w:szCs w:val="22"/>
              </w:rPr>
              <w:t xml:space="preserve">’s primary language, the use of an “official” translator, and how it will be ensured that </w:t>
            </w:r>
            <w:r w:rsidRPr="0067678E">
              <w:rPr>
                <w:rFonts w:asciiTheme="minorHAnsi" w:hAnsiTheme="minorHAnsi"/>
                <w:b/>
                <w:bCs/>
                <w:sz w:val="22"/>
                <w:szCs w:val="22"/>
              </w:rPr>
              <w:t>continued</w:t>
            </w:r>
            <w:r w:rsidRPr="0067678E">
              <w:rPr>
                <w:rFonts w:asciiTheme="minorHAnsi" w:hAnsiTheme="minorHAnsi"/>
                <w:sz w:val="22"/>
                <w:szCs w:val="22"/>
              </w:rPr>
              <w:t xml:space="preserve">, qualified interpretive services to the participant will be provided. </w:t>
            </w:r>
          </w:p>
          <w:p w14:paraId="79F995AE" w14:textId="76F022A7" w:rsidR="005D34FE" w:rsidRPr="0067678E" w:rsidRDefault="005D34FE" w:rsidP="005D34FE">
            <w:pPr>
              <w:pStyle w:val="Default"/>
              <w:rPr>
                <w:rFonts w:asciiTheme="minorHAnsi" w:hAnsiTheme="minorHAnsi"/>
                <w:sz w:val="22"/>
                <w:szCs w:val="22"/>
              </w:rPr>
            </w:pPr>
          </w:p>
          <w:p w14:paraId="5A6C72D0" w14:textId="77777777" w:rsidR="005D34FE" w:rsidRPr="0067678E" w:rsidRDefault="005D34FE" w:rsidP="005D34FE">
            <w:pPr>
              <w:pStyle w:val="Default"/>
              <w:rPr>
                <w:rFonts w:asciiTheme="minorHAnsi" w:hAnsiTheme="minorHAnsi"/>
                <w:b/>
                <w:bCs/>
                <w:sz w:val="22"/>
                <w:szCs w:val="22"/>
              </w:rPr>
            </w:pPr>
            <w:r w:rsidRPr="0067678E">
              <w:rPr>
                <w:rFonts w:asciiTheme="minorHAnsi" w:hAnsiTheme="minorHAnsi"/>
                <w:b/>
                <w:bCs/>
                <w:sz w:val="22"/>
                <w:szCs w:val="22"/>
              </w:rPr>
              <w:t xml:space="preserve">Waiver of Consent, Waiver of Documented Consent, Waiver of Individual HIPAA Authorization </w:t>
            </w:r>
          </w:p>
          <w:p w14:paraId="1FCB2013" w14:textId="44625A30"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If a </w:t>
            </w:r>
            <w:r w:rsidRPr="0067678E">
              <w:rPr>
                <w:rFonts w:asciiTheme="minorHAnsi" w:hAnsiTheme="minorHAnsi"/>
                <w:i/>
                <w:iCs/>
                <w:sz w:val="22"/>
                <w:szCs w:val="22"/>
              </w:rPr>
              <w:t xml:space="preserve">waiver of consent </w:t>
            </w:r>
            <w:r w:rsidRPr="0067678E">
              <w:rPr>
                <w:rFonts w:asciiTheme="minorHAnsi" w:hAnsiTheme="minorHAnsi"/>
                <w:sz w:val="22"/>
                <w:szCs w:val="22"/>
              </w:rPr>
              <w:t xml:space="preserve">is being requested, provide a description of how each of the </w:t>
            </w:r>
            <w:r w:rsidR="00116743">
              <w:rPr>
                <w:rFonts w:asciiTheme="minorHAnsi" w:hAnsiTheme="minorHAnsi"/>
                <w:sz w:val="22"/>
                <w:szCs w:val="22"/>
              </w:rPr>
              <w:t>five</w:t>
            </w:r>
            <w:r w:rsidR="00116743" w:rsidRPr="0067678E">
              <w:rPr>
                <w:rFonts w:asciiTheme="minorHAnsi" w:hAnsiTheme="minorHAnsi"/>
                <w:sz w:val="22"/>
                <w:szCs w:val="22"/>
              </w:rPr>
              <w:t xml:space="preserve"> </w:t>
            </w:r>
            <w:r w:rsidRPr="0067678E">
              <w:rPr>
                <w:rFonts w:asciiTheme="minorHAnsi" w:hAnsiTheme="minorHAnsi"/>
                <w:sz w:val="22"/>
                <w:szCs w:val="22"/>
              </w:rPr>
              <w:t xml:space="preserve">criteria for granting waiver of consent will be satisfied. The criteria include the following: </w:t>
            </w:r>
          </w:p>
          <w:p w14:paraId="4E9A34D8"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1. The research is minimal risk.</w:t>
            </w:r>
          </w:p>
          <w:p w14:paraId="0CEA284D"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2.The waiver will not adversely affect the rights and welfare of the subjects.</w:t>
            </w:r>
          </w:p>
          <w:p w14:paraId="0E18BFAF"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3.The research could not practicably be carried out without the waiver.</w:t>
            </w:r>
          </w:p>
          <w:p w14:paraId="667E4868" w14:textId="4FF50AEA" w:rsidR="005D34FE" w:rsidRDefault="005D34FE" w:rsidP="005D34FE">
            <w:pPr>
              <w:pStyle w:val="Default"/>
              <w:rPr>
                <w:rFonts w:asciiTheme="minorHAnsi" w:hAnsiTheme="minorHAnsi"/>
                <w:sz w:val="22"/>
                <w:szCs w:val="22"/>
              </w:rPr>
            </w:pPr>
            <w:r w:rsidRPr="0067678E">
              <w:rPr>
                <w:rFonts w:asciiTheme="minorHAnsi" w:hAnsiTheme="minorHAnsi"/>
                <w:sz w:val="22"/>
                <w:szCs w:val="22"/>
              </w:rPr>
              <w:t>4.Whenever appropriate, the subjects will be provided with additional pertinent information after participation.</w:t>
            </w:r>
          </w:p>
          <w:p w14:paraId="06B0A248" w14:textId="1FB25979" w:rsidR="00AB7DD3" w:rsidRPr="0067678E" w:rsidRDefault="00AB7DD3" w:rsidP="005D34FE">
            <w:pPr>
              <w:pStyle w:val="Default"/>
              <w:rPr>
                <w:rFonts w:asciiTheme="minorHAnsi" w:hAnsiTheme="minorHAnsi"/>
                <w:sz w:val="22"/>
                <w:szCs w:val="22"/>
              </w:rPr>
            </w:pPr>
            <w:r>
              <w:rPr>
                <w:rFonts w:asciiTheme="minorHAnsi" w:hAnsiTheme="minorHAnsi"/>
                <w:sz w:val="22"/>
                <w:szCs w:val="22"/>
              </w:rPr>
              <w:t xml:space="preserve">5.If the research involves the use of identifiable private information or biospecimens, the research could not be practicably carried out without the use of identifiers. </w:t>
            </w:r>
          </w:p>
          <w:p w14:paraId="4502717F" w14:textId="77777777" w:rsidR="005D34FE" w:rsidRPr="0067678E" w:rsidRDefault="005D34FE" w:rsidP="005D34FE">
            <w:pPr>
              <w:pStyle w:val="Default"/>
              <w:rPr>
                <w:rFonts w:asciiTheme="minorHAnsi" w:hAnsiTheme="minorHAnsi"/>
                <w:sz w:val="22"/>
                <w:szCs w:val="22"/>
              </w:rPr>
            </w:pPr>
          </w:p>
          <w:p w14:paraId="15ACA197" w14:textId="3FB51049"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If </w:t>
            </w:r>
            <w:r w:rsidRPr="0067678E">
              <w:rPr>
                <w:rFonts w:asciiTheme="minorHAnsi" w:hAnsiTheme="minorHAnsi"/>
                <w:i/>
                <w:iCs/>
                <w:sz w:val="22"/>
                <w:szCs w:val="22"/>
              </w:rPr>
              <w:t xml:space="preserve">waiver of documented consent </w:t>
            </w:r>
            <w:r w:rsidRPr="0067678E">
              <w:rPr>
                <w:rFonts w:asciiTheme="minorHAnsi" w:hAnsiTheme="minorHAnsi"/>
                <w:sz w:val="22"/>
                <w:szCs w:val="22"/>
              </w:rPr>
              <w:t>is being requested, such as for the use of oral</w:t>
            </w:r>
            <w:r w:rsidR="00917E00" w:rsidRPr="0067678E">
              <w:rPr>
                <w:rFonts w:asciiTheme="minorHAnsi" w:hAnsiTheme="minorHAnsi"/>
                <w:sz w:val="22"/>
                <w:szCs w:val="22"/>
              </w:rPr>
              <w:t xml:space="preserve"> or video</w:t>
            </w:r>
            <w:r w:rsidRPr="0067678E">
              <w:rPr>
                <w:rFonts w:asciiTheme="minorHAnsi" w:hAnsiTheme="minorHAnsi"/>
                <w:sz w:val="22"/>
                <w:szCs w:val="22"/>
              </w:rPr>
              <w:t xml:space="preserve"> consent, provide justification for granting this waiver. Justification includes one of the following: a) 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 b) that the research presents no more than minimal risk of harm to subjects and involves no procedures for which written consent is normally required outside of the research context. </w:t>
            </w:r>
          </w:p>
          <w:p w14:paraId="2ACD96FC" w14:textId="77777777" w:rsidR="005D34FE" w:rsidRPr="0067678E" w:rsidRDefault="005D34FE" w:rsidP="005D34FE">
            <w:pPr>
              <w:pStyle w:val="Default"/>
              <w:rPr>
                <w:rFonts w:asciiTheme="minorHAnsi" w:hAnsiTheme="minorHAnsi"/>
                <w:sz w:val="22"/>
                <w:szCs w:val="22"/>
              </w:rPr>
            </w:pPr>
          </w:p>
          <w:p w14:paraId="1ABFCF3C" w14:textId="0676EC31"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If a </w:t>
            </w:r>
            <w:r w:rsidRPr="0067678E">
              <w:rPr>
                <w:rFonts w:asciiTheme="minorHAnsi" w:hAnsiTheme="minorHAnsi"/>
                <w:i/>
                <w:iCs/>
                <w:sz w:val="22"/>
                <w:szCs w:val="22"/>
              </w:rPr>
              <w:t>waiver of individual HIPAA authorization</w:t>
            </w:r>
            <w:r w:rsidRPr="0067678E">
              <w:rPr>
                <w:rFonts w:asciiTheme="minorHAnsi" w:hAnsiTheme="minorHAnsi"/>
                <w:sz w:val="22"/>
                <w:szCs w:val="22"/>
              </w:rPr>
              <w:t xml:space="preserve"> is being requested, this item must clearly and specifically describe how </w:t>
            </w:r>
            <w:r w:rsidR="00917E00" w:rsidRPr="0067678E">
              <w:rPr>
                <w:rFonts w:asciiTheme="minorHAnsi" w:hAnsiTheme="minorHAnsi"/>
                <w:sz w:val="22"/>
                <w:szCs w:val="22"/>
              </w:rPr>
              <w:t xml:space="preserve">each of </w:t>
            </w:r>
            <w:r w:rsidRPr="0067678E">
              <w:rPr>
                <w:rFonts w:asciiTheme="minorHAnsi" w:hAnsiTheme="minorHAnsi"/>
                <w:sz w:val="22"/>
                <w:szCs w:val="22"/>
              </w:rPr>
              <w:t xml:space="preserve">the following conditions will be satisfied: </w:t>
            </w:r>
          </w:p>
          <w:p w14:paraId="4B7DFF2C"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1.The use of disclosure of PHI involves no more than minimal risk.</w:t>
            </w:r>
          </w:p>
          <w:p w14:paraId="3BB314AD" w14:textId="2C260AD4"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2.Granting waiver will not adversely affect privacy rights and welfare of the individuals whose records will be used.</w:t>
            </w:r>
          </w:p>
          <w:p w14:paraId="602CF495"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3.The project could not practicably be conducted without a waiver.</w:t>
            </w:r>
          </w:p>
          <w:p w14:paraId="37AFD9C3"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4.The project could not practicably be conducted without the use of PHI.</w:t>
            </w:r>
          </w:p>
          <w:p w14:paraId="7041DB50" w14:textId="4A7A3338"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5.An adequate plan to protect identifiers from improper use and disclosure is included in the research proposal.</w:t>
            </w:r>
          </w:p>
          <w:p w14:paraId="29878539" w14:textId="4D0BBAC4"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6.An adequate plan to destroy the identifiers at the earliest opportunity, or justification for retaining identifiers, is included in the research proposal.</w:t>
            </w:r>
          </w:p>
          <w:p w14:paraId="4F0EAA9B"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7.The project plan includes written assurances that PHI will not be re-used or disclosed for other purposes.</w:t>
            </w:r>
          </w:p>
          <w:p w14:paraId="00B3E06B" w14:textId="5608DFB9"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8.Whenever appropriate, the subjects will be provided with additional pertinent information after participation.</w:t>
            </w:r>
          </w:p>
          <w:p w14:paraId="79E13CE1" w14:textId="0814DCFE" w:rsidR="005D34FE" w:rsidRPr="0067678E" w:rsidRDefault="00235D27" w:rsidP="00235D27">
            <w:pPr>
              <w:pStyle w:val="Default"/>
              <w:rPr>
                <w:rFonts w:asciiTheme="minorHAnsi" w:hAnsiTheme="minorHAnsi"/>
                <w:b/>
                <w:bCs/>
                <w:sz w:val="22"/>
                <w:szCs w:val="22"/>
              </w:rPr>
            </w:pPr>
            <w:r>
              <w:rPr>
                <w:rFonts w:asciiTheme="minorHAnsi" w:hAnsiTheme="minorHAnsi"/>
                <w:b/>
                <w:bCs/>
                <w:sz w:val="22"/>
                <w:szCs w:val="22"/>
              </w:rPr>
              <w:tab/>
            </w:r>
          </w:p>
          <w:p w14:paraId="0FB50FC3" w14:textId="09C8DD5F" w:rsidR="005D34FE" w:rsidRPr="0067678E" w:rsidRDefault="005D34FE" w:rsidP="005D34FE">
            <w:pPr>
              <w:pStyle w:val="Default"/>
              <w:rPr>
                <w:rFonts w:asciiTheme="minorHAnsi" w:hAnsiTheme="minorHAnsi"/>
                <w:sz w:val="22"/>
                <w:szCs w:val="22"/>
              </w:rPr>
            </w:pPr>
            <w:r w:rsidRPr="0067678E">
              <w:rPr>
                <w:rFonts w:asciiTheme="minorHAnsi" w:hAnsiTheme="minorHAnsi"/>
                <w:b/>
                <w:bCs/>
                <w:sz w:val="22"/>
                <w:szCs w:val="22"/>
              </w:rPr>
              <w:t xml:space="preserve">Waiver of Assent </w:t>
            </w:r>
          </w:p>
          <w:p w14:paraId="302A69BC" w14:textId="77777777"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If a </w:t>
            </w:r>
            <w:r w:rsidRPr="0067678E">
              <w:rPr>
                <w:rFonts w:asciiTheme="minorHAnsi" w:hAnsiTheme="minorHAnsi"/>
                <w:i/>
                <w:iCs/>
                <w:sz w:val="22"/>
                <w:szCs w:val="22"/>
              </w:rPr>
              <w:t>waiver of assent</w:t>
            </w:r>
            <w:r w:rsidRPr="0067678E">
              <w:rPr>
                <w:rFonts w:asciiTheme="minorHAnsi" w:hAnsiTheme="minorHAnsi"/>
                <w:sz w:val="22"/>
                <w:szCs w:val="22"/>
              </w:rPr>
              <w:t xml:space="preserve"> is being requested, appropriate justification must be provided. The regulations provide three types of circumstances under which such a waiver may be justified: </w:t>
            </w:r>
          </w:p>
          <w:p w14:paraId="756E56FA" w14:textId="1B4FD178" w:rsidR="005D34FE" w:rsidRPr="0067678E" w:rsidRDefault="005D34FE" w:rsidP="005D34FE">
            <w:pPr>
              <w:pStyle w:val="Default"/>
              <w:rPr>
                <w:rFonts w:asciiTheme="minorHAnsi" w:hAnsiTheme="minorHAnsi"/>
                <w:sz w:val="22"/>
                <w:szCs w:val="22"/>
              </w:rPr>
            </w:pPr>
            <w:r w:rsidRPr="0067678E">
              <w:rPr>
                <w:rFonts w:asciiTheme="minorHAnsi" w:hAnsiTheme="minorHAnsi"/>
                <w:sz w:val="22"/>
                <w:szCs w:val="22"/>
              </w:rPr>
              <w:t xml:space="preserve">1.The capability of some or all of the children is so limited that they cannot reasonably be consulted. </w:t>
            </w:r>
          </w:p>
          <w:p w14:paraId="1FBCF1C0" w14:textId="53046D06" w:rsidR="00917E00" w:rsidRPr="0067678E" w:rsidRDefault="00917E00" w:rsidP="00917E00">
            <w:pPr>
              <w:pStyle w:val="Default"/>
              <w:rPr>
                <w:rFonts w:asciiTheme="minorHAnsi" w:hAnsiTheme="minorHAnsi"/>
                <w:sz w:val="22"/>
                <w:szCs w:val="22"/>
              </w:rPr>
            </w:pPr>
            <w:r w:rsidRPr="0067678E">
              <w:rPr>
                <w:rFonts w:asciiTheme="minorHAnsi" w:hAnsiTheme="minorHAnsi"/>
                <w:sz w:val="22"/>
                <w:szCs w:val="22"/>
              </w:rPr>
              <w:t xml:space="preserve">2. The intervention or procedure involved in the research holds out the prospect of direct benefit to the health and well-being of the children and is available only in the context of the research. </w:t>
            </w:r>
          </w:p>
          <w:p w14:paraId="6023BA5F" w14:textId="6FD2E353" w:rsidR="00917E00" w:rsidRPr="0067678E" w:rsidRDefault="00917E00" w:rsidP="00917E00">
            <w:pPr>
              <w:pStyle w:val="Default"/>
              <w:rPr>
                <w:rFonts w:asciiTheme="minorHAnsi" w:hAnsiTheme="minorHAnsi"/>
                <w:sz w:val="22"/>
                <w:szCs w:val="22"/>
              </w:rPr>
            </w:pPr>
            <w:r w:rsidRPr="0067678E">
              <w:rPr>
                <w:rFonts w:asciiTheme="minorHAnsi" w:hAnsiTheme="minorHAnsi"/>
                <w:sz w:val="22"/>
                <w:szCs w:val="22"/>
              </w:rPr>
              <w:t>3. The research meets the same conditions of those for waiver or alteration of informed consent in research involving adults, as specified in the regulation 45 CFR 46.116(</w:t>
            </w:r>
            <w:r w:rsidR="00AB7DD3">
              <w:rPr>
                <w:rFonts w:asciiTheme="minorHAnsi" w:hAnsiTheme="minorHAnsi"/>
                <w:sz w:val="22"/>
                <w:szCs w:val="22"/>
              </w:rPr>
              <w:t>f</w:t>
            </w:r>
            <w:r w:rsidRPr="0067678E">
              <w:rPr>
                <w:rFonts w:asciiTheme="minorHAnsi" w:hAnsiTheme="minorHAnsi"/>
                <w:sz w:val="22"/>
                <w:szCs w:val="22"/>
              </w:rPr>
              <w:t xml:space="preserve">). </w:t>
            </w:r>
          </w:p>
          <w:p w14:paraId="01AEFD44" w14:textId="4298C63B" w:rsidR="005D34FE" w:rsidRPr="0067678E" w:rsidRDefault="005D34FE" w:rsidP="005D34FE">
            <w:pPr>
              <w:pStyle w:val="Default"/>
              <w:rPr>
                <w:rFonts w:asciiTheme="minorHAnsi" w:hAnsiTheme="minorHAnsi"/>
                <w:sz w:val="22"/>
                <w:szCs w:val="22"/>
              </w:rPr>
            </w:pPr>
          </w:p>
        </w:tc>
      </w:tr>
      <w:tr w:rsidR="00592273" w14:paraId="3BD297AF" w14:textId="77777777" w:rsidTr="00162D06">
        <w:tc>
          <w:tcPr>
            <w:tcW w:w="10980" w:type="dxa"/>
            <w:gridSpan w:val="2"/>
            <w:tcBorders>
              <w:top w:val="single" w:sz="4" w:space="0" w:color="00629B"/>
              <w:bottom w:val="single" w:sz="4" w:space="0" w:color="00629B"/>
            </w:tcBorders>
            <w:shd w:val="clear" w:color="auto" w:fill="BFBFBF" w:themeFill="background1" w:themeFillShade="BF"/>
          </w:tcPr>
          <w:p w14:paraId="19ADCE5D" w14:textId="3DDECAAD" w:rsidR="00592273" w:rsidRPr="00D91024" w:rsidRDefault="00235D27" w:rsidP="00B33E21">
            <w:pPr>
              <w:pStyle w:val="Default"/>
              <w:rPr>
                <w:rFonts w:asciiTheme="minorHAnsi" w:hAnsiTheme="minorHAnsi"/>
                <w:color w:val="002060"/>
                <w:sz w:val="22"/>
                <w:szCs w:val="22"/>
              </w:rPr>
            </w:pPr>
            <w:r w:rsidRPr="00D91024">
              <w:rPr>
                <w:rFonts w:asciiTheme="minorHAnsi" w:hAnsiTheme="minorHAnsi"/>
                <w:color w:val="002060"/>
                <w:sz w:val="22"/>
                <w:szCs w:val="22"/>
              </w:rPr>
              <w:lastRenderedPageBreak/>
              <w:t xml:space="preserve"> </w:t>
            </w:r>
            <w:r w:rsidR="002C3027" w:rsidRPr="00D91024">
              <w:rPr>
                <w:rFonts w:asciiTheme="minorHAnsi" w:hAnsiTheme="minorHAnsi"/>
                <w:b/>
                <w:bCs/>
                <w:color w:val="002060"/>
                <w:sz w:val="22"/>
                <w:szCs w:val="22"/>
              </w:rPr>
              <w:t xml:space="preserve">10. </w:t>
            </w:r>
            <w:r w:rsidR="00162D06" w:rsidRPr="00D91024">
              <w:rPr>
                <w:rFonts w:asciiTheme="minorHAnsi" w:hAnsiTheme="minorHAnsi"/>
                <w:color w:val="002060"/>
                <w:sz w:val="22"/>
                <w:szCs w:val="22"/>
              </w:rPr>
              <w:t xml:space="preserve"> </w:t>
            </w:r>
            <w:r w:rsidR="00B10AA2" w:rsidRPr="00D91024">
              <w:rPr>
                <w:rFonts w:asciiTheme="minorHAnsi" w:hAnsiTheme="minorHAnsi"/>
                <w:b/>
                <w:bCs/>
                <w:color w:val="002060"/>
                <w:sz w:val="22"/>
                <w:szCs w:val="22"/>
              </w:rPr>
              <w:t>BANKING OF INFORMATION/BIOSPECIMENS FOR FUTURE USES</w:t>
            </w:r>
          </w:p>
        </w:tc>
      </w:tr>
      <w:tr w:rsidR="00592273" w14:paraId="0502EA30" w14:textId="77777777" w:rsidTr="00B33E21">
        <w:tc>
          <w:tcPr>
            <w:tcW w:w="10980" w:type="dxa"/>
            <w:gridSpan w:val="2"/>
            <w:tcBorders>
              <w:top w:val="single" w:sz="4" w:space="0" w:color="00629B"/>
              <w:bottom w:val="single" w:sz="4" w:space="0" w:color="00629B"/>
            </w:tcBorders>
            <w:shd w:val="clear" w:color="auto" w:fill="auto"/>
          </w:tcPr>
          <w:p w14:paraId="4D303F03" w14:textId="77777777" w:rsidR="00592273" w:rsidRDefault="00602AAF" w:rsidP="00B33E21">
            <w:pPr>
              <w:pStyle w:val="Default"/>
              <w:rPr>
                <w:rFonts w:asciiTheme="minorHAnsi" w:hAnsiTheme="minorHAnsi" w:cstheme="minorHAnsi"/>
                <w:i/>
                <w:iCs/>
                <w:sz w:val="22"/>
                <w:szCs w:val="22"/>
              </w:rPr>
            </w:pPr>
            <w:r w:rsidRPr="0067678E">
              <w:rPr>
                <w:rFonts w:asciiTheme="minorHAnsi" w:hAnsiTheme="minorHAnsi" w:cstheme="minorHAnsi"/>
                <w:sz w:val="22"/>
                <w:szCs w:val="22"/>
              </w:rPr>
              <w:t>If the study will maintain a database or biorepository for future uses (uses other than those specifically stated in this protocol), clearl</w:t>
            </w:r>
            <w:r w:rsidR="00CE7E82">
              <w:rPr>
                <w:rFonts w:asciiTheme="minorHAnsi" w:hAnsiTheme="minorHAnsi" w:cstheme="minorHAnsi"/>
                <w:sz w:val="22"/>
                <w:szCs w:val="22"/>
              </w:rPr>
              <w:t xml:space="preserve">y </w:t>
            </w:r>
            <w:r w:rsidRPr="0067678E">
              <w:rPr>
                <w:rFonts w:asciiTheme="minorHAnsi" w:hAnsiTheme="minorHAnsi" w:cstheme="minorHAnsi"/>
                <w:sz w:val="22"/>
                <w:szCs w:val="22"/>
              </w:rPr>
              <w:t>state</w:t>
            </w:r>
            <w:r>
              <w:rPr>
                <w:rFonts w:asciiTheme="minorHAnsi" w:hAnsiTheme="minorHAnsi" w:cstheme="minorHAnsi"/>
                <w:sz w:val="22"/>
                <w:szCs w:val="22"/>
              </w:rPr>
              <w:t xml:space="preserve"> </w:t>
            </w:r>
            <w:r w:rsidRPr="0067678E">
              <w:rPr>
                <w:rFonts w:asciiTheme="minorHAnsi" w:hAnsiTheme="minorHAnsi" w:cstheme="minorHAnsi"/>
                <w:sz w:val="22"/>
                <w:szCs w:val="22"/>
              </w:rPr>
              <w:t>what information/biospecimens will be retained</w:t>
            </w:r>
            <w:r>
              <w:rPr>
                <w:rFonts w:asciiTheme="minorHAnsi" w:hAnsiTheme="minorHAnsi" w:cstheme="minorHAnsi"/>
                <w:sz w:val="22"/>
                <w:szCs w:val="22"/>
              </w:rPr>
              <w:t xml:space="preserve">, what </w:t>
            </w:r>
            <w:r w:rsidRPr="0067678E">
              <w:rPr>
                <w:rFonts w:asciiTheme="minorHAnsi" w:hAnsiTheme="minorHAnsi" w:cstheme="minorHAnsi"/>
                <w:sz w:val="22"/>
                <w:szCs w:val="22"/>
              </w:rPr>
              <w:t>the potential future uses</w:t>
            </w:r>
            <w:r>
              <w:rPr>
                <w:rFonts w:asciiTheme="minorHAnsi" w:hAnsiTheme="minorHAnsi" w:cstheme="minorHAnsi"/>
                <w:sz w:val="22"/>
                <w:szCs w:val="22"/>
              </w:rPr>
              <w:t xml:space="preserve"> of the information/biospecimens are, how the information/biospecimens will be stored after the completion of the study for future use (i.e., identifiable, coded, or de-identified as well as physical location and access restrictions), and how, to </w:t>
            </w:r>
            <w:r>
              <w:rPr>
                <w:rFonts w:asciiTheme="minorHAnsi" w:hAnsiTheme="minorHAnsi" w:cstheme="minorHAnsi"/>
                <w:sz w:val="22"/>
                <w:szCs w:val="22"/>
              </w:rPr>
              <w:lastRenderedPageBreak/>
              <w:t>whom, and under what circumstances such information/biospecimens might be released for future uses</w:t>
            </w:r>
            <w:r w:rsidRPr="0067678E">
              <w:rPr>
                <w:rFonts w:asciiTheme="minorHAnsi" w:hAnsiTheme="minorHAnsi" w:cstheme="minorHAnsi"/>
                <w:sz w:val="22"/>
                <w:szCs w:val="22"/>
              </w:rPr>
              <w:t xml:space="preserve">. </w:t>
            </w:r>
            <w:r w:rsidR="00066EF7">
              <w:rPr>
                <w:rFonts w:asciiTheme="minorHAnsi" w:hAnsiTheme="minorHAnsi" w:cstheme="minorHAnsi"/>
                <w:sz w:val="22"/>
                <w:szCs w:val="22"/>
              </w:rPr>
              <w:t xml:space="preserve"> </w:t>
            </w:r>
            <w:r w:rsidR="002D3BD0" w:rsidRPr="00EA1F9D">
              <w:rPr>
                <w:rFonts w:asciiTheme="minorHAnsi" w:hAnsiTheme="minorHAnsi" w:cstheme="minorHAnsi"/>
                <w:b/>
                <w:bCs/>
                <w:i/>
                <w:iCs/>
                <w:sz w:val="22"/>
                <w:szCs w:val="22"/>
              </w:rPr>
              <w:t>NOTE:</w:t>
            </w:r>
            <w:r w:rsidR="002D3BD0" w:rsidRPr="00EA1F9D">
              <w:rPr>
                <w:rFonts w:asciiTheme="minorHAnsi" w:hAnsiTheme="minorHAnsi" w:cstheme="minorHAnsi"/>
                <w:i/>
                <w:iCs/>
                <w:sz w:val="22"/>
                <w:szCs w:val="22"/>
              </w:rPr>
              <w:t xml:space="preserve"> </w:t>
            </w:r>
            <w:r w:rsidRPr="00EA1F9D">
              <w:rPr>
                <w:rFonts w:asciiTheme="minorHAnsi" w:hAnsiTheme="minorHAnsi" w:cstheme="minorHAnsi"/>
                <w:i/>
                <w:iCs/>
                <w:sz w:val="22"/>
                <w:szCs w:val="22"/>
              </w:rPr>
              <w:t xml:space="preserve"> IRB approval may be required for future research using</w:t>
            </w:r>
            <w:r w:rsidR="00957C0C">
              <w:rPr>
                <w:rFonts w:asciiTheme="minorHAnsi" w:hAnsiTheme="minorHAnsi" w:cstheme="minorHAnsi"/>
                <w:i/>
                <w:iCs/>
                <w:sz w:val="22"/>
                <w:szCs w:val="22"/>
              </w:rPr>
              <w:t xml:space="preserve"> the</w:t>
            </w:r>
            <w:r w:rsidRPr="00EA1F9D">
              <w:rPr>
                <w:rFonts w:asciiTheme="minorHAnsi" w:hAnsiTheme="minorHAnsi" w:cstheme="minorHAnsi"/>
                <w:i/>
                <w:iCs/>
                <w:sz w:val="22"/>
                <w:szCs w:val="22"/>
              </w:rPr>
              <w:t xml:space="preserve"> identifiable information/biospecimens collected </w:t>
            </w:r>
            <w:r w:rsidR="00957C0C">
              <w:rPr>
                <w:rFonts w:asciiTheme="minorHAnsi" w:hAnsiTheme="minorHAnsi" w:cstheme="minorHAnsi"/>
                <w:i/>
                <w:iCs/>
                <w:sz w:val="22"/>
                <w:szCs w:val="22"/>
              </w:rPr>
              <w:t>for thi</w:t>
            </w:r>
            <w:r w:rsidRPr="00EA1F9D">
              <w:rPr>
                <w:rFonts w:asciiTheme="minorHAnsi" w:hAnsiTheme="minorHAnsi" w:cstheme="minorHAnsi"/>
                <w:i/>
                <w:iCs/>
                <w:sz w:val="22"/>
                <w:szCs w:val="22"/>
              </w:rPr>
              <w:t>s</w:t>
            </w:r>
            <w:r w:rsidR="00104179">
              <w:rPr>
                <w:rFonts w:asciiTheme="minorHAnsi" w:hAnsiTheme="minorHAnsi" w:cstheme="minorHAnsi"/>
                <w:i/>
                <w:iCs/>
                <w:sz w:val="22"/>
                <w:szCs w:val="22"/>
              </w:rPr>
              <w:t xml:space="preserve"> study</w:t>
            </w:r>
            <w:r w:rsidRPr="00EA1F9D">
              <w:rPr>
                <w:rFonts w:asciiTheme="minorHAnsi" w:hAnsiTheme="minorHAnsi" w:cstheme="minorHAnsi"/>
                <w:i/>
                <w:iCs/>
                <w:sz w:val="22"/>
                <w:szCs w:val="22"/>
              </w:rPr>
              <w:t>.]</w:t>
            </w:r>
            <w:r w:rsidRPr="00957C0C">
              <w:rPr>
                <w:rFonts w:asciiTheme="minorHAnsi" w:hAnsiTheme="minorHAnsi" w:cstheme="minorHAnsi"/>
                <w:i/>
                <w:iCs/>
                <w:sz w:val="22"/>
                <w:szCs w:val="22"/>
              </w:rPr>
              <w:t xml:space="preserve">  </w:t>
            </w:r>
          </w:p>
          <w:p w14:paraId="502DB844" w14:textId="05D16584" w:rsidR="007D6A55" w:rsidRPr="0067678E" w:rsidRDefault="007D6A55" w:rsidP="00B33E21">
            <w:pPr>
              <w:pStyle w:val="Default"/>
              <w:rPr>
                <w:rFonts w:asciiTheme="minorHAnsi" w:hAnsiTheme="minorHAnsi"/>
                <w:sz w:val="22"/>
                <w:szCs w:val="22"/>
              </w:rPr>
            </w:pPr>
          </w:p>
        </w:tc>
      </w:tr>
      <w:tr w:rsidR="00B33E21" w14:paraId="4B0F0451" w14:textId="06894CFF" w:rsidTr="00B33E21">
        <w:tc>
          <w:tcPr>
            <w:tcW w:w="10980" w:type="dxa"/>
            <w:gridSpan w:val="2"/>
            <w:tcBorders>
              <w:top w:val="single" w:sz="4" w:space="0" w:color="00629B"/>
              <w:bottom w:val="single" w:sz="4" w:space="0" w:color="00629B"/>
            </w:tcBorders>
            <w:shd w:val="pct20" w:color="auto" w:fill="auto"/>
          </w:tcPr>
          <w:p w14:paraId="1622AB36" w14:textId="7EA48695" w:rsidR="00B33E21" w:rsidRPr="0067678E" w:rsidRDefault="00B33E21" w:rsidP="00DE50C0">
            <w:pPr>
              <w:pStyle w:val="Default"/>
              <w:rPr>
                <w:rFonts w:asciiTheme="minorHAnsi" w:hAnsiTheme="minorHAnsi"/>
                <w:b/>
                <w:bCs/>
                <w:sz w:val="22"/>
                <w:szCs w:val="22"/>
              </w:rPr>
            </w:pPr>
            <w:r w:rsidRPr="0067678E">
              <w:rPr>
                <w:rFonts w:asciiTheme="minorHAnsi" w:hAnsiTheme="minorHAnsi"/>
                <w:b/>
                <w:bCs/>
                <w:color w:val="002060"/>
                <w:sz w:val="22"/>
                <w:szCs w:val="22"/>
              </w:rPr>
              <w:lastRenderedPageBreak/>
              <w:t>1</w:t>
            </w:r>
            <w:r w:rsidR="00821876">
              <w:rPr>
                <w:rFonts w:asciiTheme="minorHAnsi" w:hAnsiTheme="minorHAnsi"/>
                <w:b/>
                <w:bCs/>
                <w:color w:val="002060"/>
                <w:sz w:val="22"/>
                <w:szCs w:val="22"/>
              </w:rPr>
              <w:t>1</w:t>
            </w:r>
            <w:r w:rsidR="00104179">
              <w:rPr>
                <w:rFonts w:asciiTheme="minorHAnsi" w:hAnsiTheme="minorHAnsi"/>
                <w:b/>
                <w:bCs/>
                <w:color w:val="002060"/>
                <w:sz w:val="22"/>
                <w:szCs w:val="22"/>
              </w:rPr>
              <w:t>.</w:t>
            </w:r>
            <w:r w:rsidR="002F708B">
              <w:rPr>
                <w:rFonts w:asciiTheme="minorHAnsi" w:hAnsiTheme="minorHAnsi"/>
                <w:b/>
                <w:bCs/>
                <w:color w:val="002060"/>
                <w:sz w:val="22"/>
                <w:szCs w:val="22"/>
              </w:rPr>
              <w:t xml:space="preserve"> MINI</w:t>
            </w:r>
            <w:r w:rsidR="00F04356">
              <w:rPr>
                <w:rFonts w:asciiTheme="minorHAnsi" w:hAnsiTheme="minorHAnsi"/>
                <w:b/>
                <w:bCs/>
                <w:color w:val="002060"/>
                <w:sz w:val="22"/>
                <w:szCs w:val="22"/>
              </w:rPr>
              <w:t>MI</w:t>
            </w:r>
            <w:r w:rsidR="002F708B">
              <w:rPr>
                <w:rFonts w:asciiTheme="minorHAnsi" w:hAnsiTheme="minorHAnsi"/>
                <w:b/>
                <w:bCs/>
                <w:color w:val="002060"/>
                <w:sz w:val="22"/>
                <w:szCs w:val="22"/>
              </w:rPr>
              <w:t>ZATION</w:t>
            </w:r>
            <w:r w:rsidR="00104179">
              <w:rPr>
                <w:rFonts w:asciiTheme="minorHAnsi" w:hAnsiTheme="minorHAnsi"/>
                <w:b/>
                <w:bCs/>
                <w:color w:val="002060"/>
                <w:sz w:val="22"/>
                <w:szCs w:val="22"/>
              </w:rPr>
              <w:t xml:space="preserve"> OF RISK</w:t>
            </w:r>
          </w:p>
        </w:tc>
      </w:tr>
      <w:tr w:rsidR="00B33E21" w14:paraId="0878350A" w14:textId="3F45EBEC" w:rsidTr="00DE50C0">
        <w:tc>
          <w:tcPr>
            <w:tcW w:w="10980" w:type="dxa"/>
            <w:gridSpan w:val="2"/>
            <w:tcBorders>
              <w:top w:val="single" w:sz="4" w:space="0" w:color="00629B"/>
              <w:bottom w:val="single" w:sz="4" w:space="0" w:color="00629B"/>
            </w:tcBorders>
            <w:shd w:val="clear" w:color="auto" w:fill="auto"/>
          </w:tcPr>
          <w:p w14:paraId="13B36C62" w14:textId="77777777" w:rsidR="00320B0C" w:rsidRPr="00EB2400" w:rsidRDefault="00B15550" w:rsidP="000A18ED">
            <w:pPr>
              <w:pStyle w:val="Default"/>
              <w:rPr>
                <w:rFonts w:asciiTheme="minorHAnsi" w:hAnsiTheme="minorHAnsi" w:cstheme="minorHAnsi"/>
                <w:color w:val="auto"/>
                <w:sz w:val="22"/>
                <w:szCs w:val="22"/>
              </w:rPr>
            </w:pPr>
            <w:r w:rsidRPr="00EB2400">
              <w:rPr>
                <w:rFonts w:asciiTheme="minorHAnsi" w:hAnsiTheme="minorHAnsi" w:cstheme="minorHAnsi"/>
                <w:color w:val="auto"/>
                <w:sz w:val="22"/>
                <w:szCs w:val="22"/>
              </w:rPr>
              <w:t xml:space="preserve">In this </w:t>
            </w:r>
            <w:r w:rsidR="00BC69EB" w:rsidRPr="00EB2400">
              <w:rPr>
                <w:rFonts w:asciiTheme="minorHAnsi" w:hAnsiTheme="minorHAnsi" w:cstheme="minorHAnsi"/>
                <w:color w:val="auto"/>
                <w:sz w:val="22"/>
                <w:szCs w:val="22"/>
              </w:rPr>
              <w:t>section d</w:t>
            </w:r>
            <w:r w:rsidR="00D566E1" w:rsidRPr="00EB2400">
              <w:rPr>
                <w:rFonts w:asciiTheme="minorHAnsi" w:hAnsiTheme="minorHAnsi" w:cstheme="minorHAnsi"/>
                <w:color w:val="auto"/>
                <w:sz w:val="22"/>
                <w:szCs w:val="22"/>
              </w:rPr>
              <w:t>escribe</w:t>
            </w:r>
            <w:r w:rsidR="002C2004" w:rsidRPr="00EB2400">
              <w:rPr>
                <w:rFonts w:asciiTheme="minorHAnsi" w:hAnsiTheme="minorHAnsi" w:cstheme="minorHAnsi"/>
                <w:color w:val="auto"/>
                <w:sz w:val="22"/>
                <w:szCs w:val="22"/>
              </w:rPr>
              <w:t xml:space="preserve"> </w:t>
            </w:r>
            <w:r w:rsidR="00D566E1" w:rsidRPr="00EB2400">
              <w:rPr>
                <w:rFonts w:asciiTheme="minorHAnsi" w:hAnsiTheme="minorHAnsi" w:cstheme="minorHAnsi"/>
                <w:color w:val="auto"/>
                <w:sz w:val="22"/>
                <w:szCs w:val="22"/>
              </w:rPr>
              <w:t xml:space="preserve">how </w:t>
            </w:r>
            <w:r w:rsidR="002C2004" w:rsidRPr="00EB2400">
              <w:rPr>
                <w:rFonts w:asciiTheme="minorHAnsi" w:hAnsiTheme="minorHAnsi" w:cstheme="minorHAnsi"/>
                <w:color w:val="auto"/>
                <w:sz w:val="22"/>
                <w:szCs w:val="22"/>
              </w:rPr>
              <w:t>risks will be minimized</w:t>
            </w:r>
            <w:r w:rsidR="006C57AE" w:rsidRPr="00EB2400">
              <w:rPr>
                <w:rFonts w:asciiTheme="minorHAnsi" w:hAnsiTheme="minorHAnsi" w:cstheme="minorHAnsi"/>
                <w:color w:val="auto"/>
                <w:sz w:val="22"/>
                <w:szCs w:val="22"/>
              </w:rPr>
              <w:t xml:space="preserve"> in the research</w:t>
            </w:r>
            <w:r w:rsidR="004B4226" w:rsidRPr="00EB2400">
              <w:rPr>
                <w:rFonts w:asciiTheme="minorHAnsi" w:hAnsiTheme="minorHAnsi" w:cstheme="minorHAnsi"/>
                <w:color w:val="auto"/>
                <w:sz w:val="22"/>
                <w:szCs w:val="22"/>
              </w:rPr>
              <w:t xml:space="preserve">. </w:t>
            </w:r>
            <w:r w:rsidR="00320B0C" w:rsidRPr="00EB2400">
              <w:rPr>
                <w:rFonts w:asciiTheme="minorHAnsi" w:hAnsiTheme="minorHAnsi" w:cstheme="minorHAnsi"/>
                <w:color w:val="auto"/>
                <w:sz w:val="22"/>
                <w:szCs w:val="22"/>
              </w:rPr>
              <w:t>Consider:</w:t>
            </w:r>
          </w:p>
          <w:p w14:paraId="5CA34394" w14:textId="3665835F" w:rsidR="00636BC2" w:rsidRPr="00EB2400" w:rsidRDefault="00320B0C" w:rsidP="00320B0C">
            <w:pPr>
              <w:pStyle w:val="Default"/>
              <w:numPr>
                <w:ilvl w:val="0"/>
                <w:numId w:val="29"/>
              </w:numPr>
              <w:rPr>
                <w:rFonts w:asciiTheme="minorHAnsi" w:hAnsiTheme="minorHAnsi" w:cstheme="minorHAnsi"/>
                <w:color w:val="auto"/>
                <w:sz w:val="22"/>
                <w:szCs w:val="22"/>
              </w:rPr>
            </w:pPr>
            <w:r w:rsidRPr="00EB2400">
              <w:rPr>
                <w:rFonts w:asciiTheme="minorHAnsi" w:hAnsiTheme="minorHAnsi" w:cstheme="minorHAnsi"/>
                <w:color w:val="auto"/>
                <w:sz w:val="22"/>
                <w:szCs w:val="22"/>
              </w:rPr>
              <w:t>E</w:t>
            </w:r>
            <w:r w:rsidR="00BC69EB" w:rsidRPr="00EB2400">
              <w:rPr>
                <w:rFonts w:asciiTheme="minorHAnsi" w:hAnsiTheme="minorHAnsi" w:cstheme="minorHAnsi"/>
                <w:color w:val="auto"/>
                <w:sz w:val="22"/>
                <w:szCs w:val="22"/>
              </w:rPr>
              <w:t>liminating unnecessary procedures</w:t>
            </w:r>
            <w:r w:rsidR="00E7736B" w:rsidRPr="00EB2400">
              <w:rPr>
                <w:rFonts w:asciiTheme="minorHAnsi" w:hAnsiTheme="minorHAnsi" w:cstheme="minorHAnsi"/>
                <w:color w:val="auto"/>
                <w:sz w:val="22"/>
                <w:szCs w:val="22"/>
              </w:rPr>
              <w:t xml:space="preserve"> such as collecting the minimum data necessary for the research, collecting the minimum </w:t>
            </w:r>
            <w:r w:rsidR="00713579" w:rsidRPr="00EB2400">
              <w:rPr>
                <w:rFonts w:asciiTheme="minorHAnsi" w:hAnsiTheme="minorHAnsi" w:cstheme="minorHAnsi"/>
                <w:color w:val="auto"/>
                <w:sz w:val="22"/>
                <w:szCs w:val="22"/>
              </w:rPr>
              <w:t xml:space="preserve">number of </w:t>
            </w:r>
            <w:r w:rsidR="00D34E45" w:rsidRPr="00EB2400">
              <w:rPr>
                <w:rFonts w:asciiTheme="minorHAnsi" w:hAnsiTheme="minorHAnsi" w:cstheme="minorHAnsi"/>
                <w:color w:val="auto"/>
                <w:sz w:val="22"/>
                <w:szCs w:val="22"/>
              </w:rPr>
              <w:t>identifiers</w:t>
            </w:r>
            <w:r w:rsidR="00713579" w:rsidRPr="00EB2400">
              <w:rPr>
                <w:rFonts w:asciiTheme="minorHAnsi" w:hAnsiTheme="minorHAnsi" w:cstheme="minorHAnsi"/>
                <w:color w:val="auto"/>
                <w:sz w:val="22"/>
                <w:szCs w:val="22"/>
              </w:rPr>
              <w:t xml:space="preserve">, </w:t>
            </w:r>
            <w:r w:rsidR="00636BC2" w:rsidRPr="00EB2400">
              <w:rPr>
                <w:rFonts w:asciiTheme="minorHAnsi" w:hAnsiTheme="minorHAnsi" w:cstheme="minorHAnsi"/>
                <w:color w:val="auto"/>
                <w:sz w:val="22"/>
                <w:szCs w:val="22"/>
              </w:rPr>
              <w:t xml:space="preserve">and/or </w:t>
            </w:r>
            <w:r w:rsidR="00713579" w:rsidRPr="00EB2400">
              <w:rPr>
                <w:rFonts w:asciiTheme="minorHAnsi" w:hAnsiTheme="minorHAnsi" w:cstheme="minorHAnsi"/>
                <w:color w:val="auto"/>
                <w:sz w:val="22"/>
                <w:szCs w:val="22"/>
              </w:rPr>
              <w:t xml:space="preserve">performing only </w:t>
            </w:r>
            <w:r w:rsidR="00D34E45" w:rsidRPr="00EB2400">
              <w:rPr>
                <w:rFonts w:asciiTheme="minorHAnsi" w:hAnsiTheme="minorHAnsi" w:cstheme="minorHAnsi"/>
                <w:color w:val="auto"/>
                <w:sz w:val="22"/>
                <w:szCs w:val="22"/>
              </w:rPr>
              <w:t>procedures</w:t>
            </w:r>
            <w:r w:rsidR="00713579" w:rsidRPr="00EB2400">
              <w:rPr>
                <w:rFonts w:asciiTheme="minorHAnsi" w:hAnsiTheme="minorHAnsi" w:cstheme="minorHAnsi"/>
                <w:color w:val="auto"/>
                <w:sz w:val="22"/>
                <w:szCs w:val="22"/>
              </w:rPr>
              <w:t xml:space="preserve"> that ate </w:t>
            </w:r>
            <w:r w:rsidR="00D34E45" w:rsidRPr="00EB2400">
              <w:rPr>
                <w:rFonts w:asciiTheme="minorHAnsi" w:hAnsiTheme="minorHAnsi" w:cstheme="minorHAnsi"/>
                <w:color w:val="auto"/>
                <w:sz w:val="22"/>
                <w:szCs w:val="22"/>
              </w:rPr>
              <w:t>necessary</w:t>
            </w:r>
            <w:r w:rsidR="00713579" w:rsidRPr="00EB2400">
              <w:rPr>
                <w:rFonts w:asciiTheme="minorHAnsi" w:hAnsiTheme="minorHAnsi" w:cstheme="minorHAnsi"/>
                <w:color w:val="auto"/>
                <w:sz w:val="22"/>
                <w:szCs w:val="22"/>
              </w:rPr>
              <w:t xml:space="preserve"> for the study objectives</w:t>
            </w:r>
            <w:r w:rsidR="0027568A" w:rsidRPr="00EB2400">
              <w:rPr>
                <w:rFonts w:asciiTheme="minorHAnsi" w:hAnsiTheme="minorHAnsi" w:cstheme="minorHAnsi"/>
                <w:color w:val="auto"/>
                <w:sz w:val="22"/>
                <w:szCs w:val="22"/>
              </w:rPr>
              <w:t>.</w:t>
            </w:r>
          </w:p>
          <w:p w14:paraId="00E14F8E" w14:textId="77777777" w:rsidR="00636BC2" w:rsidRPr="00EB2400" w:rsidRDefault="00636BC2" w:rsidP="00320B0C">
            <w:pPr>
              <w:pStyle w:val="Default"/>
              <w:numPr>
                <w:ilvl w:val="0"/>
                <w:numId w:val="29"/>
              </w:numPr>
              <w:rPr>
                <w:rFonts w:asciiTheme="minorHAnsi" w:hAnsiTheme="minorHAnsi" w:cstheme="minorHAnsi"/>
                <w:color w:val="auto"/>
                <w:sz w:val="22"/>
                <w:szCs w:val="22"/>
              </w:rPr>
            </w:pPr>
            <w:r w:rsidRPr="00EB2400">
              <w:rPr>
                <w:rFonts w:asciiTheme="minorHAnsi" w:hAnsiTheme="minorHAnsi" w:cstheme="minorHAnsi"/>
                <w:color w:val="auto"/>
                <w:sz w:val="22"/>
                <w:szCs w:val="22"/>
              </w:rPr>
              <w:t>M</w:t>
            </w:r>
            <w:r w:rsidR="006C65DA" w:rsidRPr="00EB2400">
              <w:rPr>
                <w:rFonts w:asciiTheme="minorHAnsi" w:hAnsiTheme="minorHAnsi" w:cstheme="minorHAnsi"/>
                <w:color w:val="auto"/>
                <w:sz w:val="22"/>
                <w:szCs w:val="22"/>
              </w:rPr>
              <w:t xml:space="preserve">inimizing the risk of the procedures </w:t>
            </w:r>
            <w:r w:rsidRPr="00EB2400">
              <w:rPr>
                <w:rFonts w:asciiTheme="minorHAnsi" w:hAnsiTheme="minorHAnsi" w:cstheme="minorHAnsi"/>
                <w:color w:val="auto"/>
                <w:sz w:val="22"/>
                <w:szCs w:val="22"/>
              </w:rPr>
              <w:t>for example, use</w:t>
            </w:r>
            <w:r w:rsidR="00BA7A17" w:rsidRPr="00EB2400">
              <w:rPr>
                <w:rFonts w:asciiTheme="minorHAnsi" w:hAnsiTheme="minorHAnsi" w:cstheme="minorHAnsi"/>
                <w:color w:val="auto"/>
                <w:sz w:val="22"/>
                <w:szCs w:val="22"/>
              </w:rPr>
              <w:t xml:space="preserve"> of a blood drawing </w:t>
            </w:r>
            <w:r w:rsidR="00375981" w:rsidRPr="00EB2400">
              <w:rPr>
                <w:rFonts w:asciiTheme="minorHAnsi" w:hAnsiTheme="minorHAnsi" w:cstheme="minorHAnsi"/>
                <w:color w:val="auto"/>
                <w:sz w:val="22"/>
                <w:szCs w:val="22"/>
              </w:rPr>
              <w:t>I</w:t>
            </w:r>
            <w:r w:rsidR="00BA7A17" w:rsidRPr="00EB2400">
              <w:rPr>
                <w:rFonts w:asciiTheme="minorHAnsi" w:hAnsiTheme="minorHAnsi" w:cstheme="minorHAnsi"/>
                <w:color w:val="auto"/>
                <w:sz w:val="22"/>
                <w:szCs w:val="22"/>
              </w:rPr>
              <w:t xml:space="preserve">V </w:t>
            </w:r>
            <w:r w:rsidR="0027568A" w:rsidRPr="00EB2400">
              <w:rPr>
                <w:rFonts w:asciiTheme="minorHAnsi" w:hAnsiTheme="minorHAnsi" w:cstheme="minorHAnsi"/>
                <w:color w:val="auto"/>
                <w:sz w:val="22"/>
                <w:szCs w:val="22"/>
              </w:rPr>
              <w:t>instead</w:t>
            </w:r>
            <w:r w:rsidR="00BA7A17" w:rsidRPr="00EB2400">
              <w:rPr>
                <w:rFonts w:asciiTheme="minorHAnsi" w:hAnsiTheme="minorHAnsi" w:cstheme="minorHAnsi"/>
                <w:color w:val="auto"/>
                <w:sz w:val="22"/>
                <w:szCs w:val="22"/>
              </w:rPr>
              <w:t xml:space="preserve"> of separate </w:t>
            </w:r>
            <w:r w:rsidR="00F17A91" w:rsidRPr="00EB2400">
              <w:rPr>
                <w:rFonts w:asciiTheme="minorHAnsi" w:hAnsiTheme="minorHAnsi" w:cstheme="minorHAnsi"/>
                <w:color w:val="auto"/>
                <w:sz w:val="22"/>
                <w:szCs w:val="22"/>
              </w:rPr>
              <w:t>venipunctures</w:t>
            </w:r>
            <w:r w:rsidR="00375981" w:rsidRPr="00EB2400">
              <w:rPr>
                <w:rFonts w:asciiTheme="minorHAnsi" w:hAnsiTheme="minorHAnsi" w:cstheme="minorHAnsi"/>
                <w:color w:val="auto"/>
                <w:sz w:val="22"/>
                <w:szCs w:val="22"/>
              </w:rPr>
              <w:t>, u</w:t>
            </w:r>
            <w:r w:rsidR="00000564" w:rsidRPr="00EB2400">
              <w:rPr>
                <w:rFonts w:asciiTheme="minorHAnsi" w:hAnsiTheme="minorHAnsi" w:cstheme="minorHAnsi"/>
                <w:color w:val="auto"/>
                <w:sz w:val="22"/>
                <w:szCs w:val="22"/>
                <w:shd w:val="clear" w:color="auto" w:fill="FFFFFF"/>
              </w:rPr>
              <w:t>se of topical anesthetic, analgesics or sedation to minimize pain</w:t>
            </w:r>
            <w:r w:rsidR="0003026C" w:rsidRPr="00EB2400">
              <w:rPr>
                <w:rFonts w:asciiTheme="minorHAnsi" w:hAnsiTheme="minorHAnsi" w:cstheme="minorHAnsi"/>
                <w:color w:val="auto"/>
                <w:sz w:val="22"/>
                <w:szCs w:val="22"/>
                <w:shd w:val="clear" w:color="auto" w:fill="FFFFFF"/>
              </w:rPr>
              <w:t>,</w:t>
            </w:r>
            <w:r w:rsidR="00F17A91" w:rsidRPr="00EB2400">
              <w:rPr>
                <w:rFonts w:asciiTheme="minorHAnsi" w:hAnsiTheme="minorHAnsi" w:cstheme="minorHAnsi"/>
                <w:color w:val="auto"/>
                <w:sz w:val="22"/>
                <w:szCs w:val="22"/>
                <w:shd w:val="clear" w:color="auto" w:fill="FFFFFF"/>
              </w:rPr>
              <w:t xml:space="preserve"> </w:t>
            </w:r>
            <w:r w:rsidR="00375981" w:rsidRPr="00EB2400">
              <w:rPr>
                <w:rFonts w:asciiTheme="minorHAnsi" w:hAnsiTheme="minorHAnsi" w:cstheme="minorHAnsi"/>
                <w:color w:val="auto"/>
                <w:sz w:val="22"/>
                <w:szCs w:val="22"/>
                <w:shd w:val="clear" w:color="auto" w:fill="FFFFFF"/>
              </w:rPr>
              <w:t>and</w:t>
            </w:r>
            <w:r w:rsidRPr="00EB2400">
              <w:rPr>
                <w:rFonts w:asciiTheme="minorHAnsi" w:hAnsiTheme="minorHAnsi" w:cstheme="minorHAnsi"/>
                <w:color w:val="auto"/>
                <w:sz w:val="22"/>
                <w:szCs w:val="22"/>
                <w:shd w:val="clear" w:color="auto" w:fill="FFFFFF"/>
              </w:rPr>
              <w:t>/or</w:t>
            </w:r>
            <w:r w:rsidR="00375981" w:rsidRPr="00EB2400">
              <w:rPr>
                <w:rFonts w:asciiTheme="minorHAnsi" w:hAnsiTheme="minorHAnsi" w:cstheme="minorHAnsi"/>
                <w:color w:val="auto"/>
                <w:sz w:val="22"/>
                <w:szCs w:val="22"/>
                <w:shd w:val="clear" w:color="auto" w:fill="FFFFFF"/>
              </w:rPr>
              <w:t xml:space="preserve"> c</w:t>
            </w:r>
            <w:r w:rsidR="0003026C" w:rsidRPr="00EB2400">
              <w:rPr>
                <w:rFonts w:asciiTheme="minorHAnsi" w:hAnsiTheme="minorHAnsi" w:cstheme="minorHAnsi"/>
                <w:color w:val="auto"/>
                <w:sz w:val="22"/>
                <w:szCs w:val="22"/>
                <w:shd w:val="clear" w:color="auto" w:fill="FFFFFF"/>
              </w:rPr>
              <w:t>oding data and samples to conceal identifiers</w:t>
            </w:r>
            <w:r w:rsidR="00375981" w:rsidRPr="00EB2400">
              <w:rPr>
                <w:rFonts w:asciiTheme="minorHAnsi" w:hAnsiTheme="minorHAnsi" w:cstheme="minorHAnsi"/>
                <w:color w:val="auto"/>
                <w:sz w:val="22"/>
                <w:szCs w:val="22"/>
                <w:shd w:val="clear" w:color="auto" w:fill="FFFFFF"/>
              </w:rPr>
              <w:t xml:space="preserve">.  </w:t>
            </w:r>
          </w:p>
          <w:p w14:paraId="164EFBE5" w14:textId="26CFAEC2" w:rsidR="00073CB8" w:rsidRPr="00EB2400" w:rsidRDefault="00636BC2" w:rsidP="00320B0C">
            <w:pPr>
              <w:pStyle w:val="Default"/>
              <w:numPr>
                <w:ilvl w:val="0"/>
                <w:numId w:val="29"/>
              </w:numPr>
              <w:rPr>
                <w:rFonts w:asciiTheme="minorHAnsi" w:hAnsiTheme="minorHAnsi" w:cstheme="minorHAnsi"/>
                <w:color w:val="auto"/>
                <w:sz w:val="22"/>
                <w:szCs w:val="22"/>
              </w:rPr>
            </w:pPr>
            <w:r w:rsidRPr="00EB2400">
              <w:rPr>
                <w:rFonts w:asciiTheme="minorHAnsi" w:hAnsiTheme="minorHAnsi" w:cstheme="minorHAnsi"/>
                <w:color w:val="auto"/>
                <w:sz w:val="22"/>
                <w:szCs w:val="22"/>
                <w:shd w:val="clear" w:color="auto" w:fill="FFFFFF"/>
              </w:rPr>
              <w:t>C</w:t>
            </w:r>
            <w:r w:rsidR="0003026C" w:rsidRPr="00EB2400">
              <w:rPr>
                <w:rFonts w:asciiTheme="minorHAnsi" w:hAnsiTheme="minorHAnsi" w:cstheme="minorHAnsi"/>
                <w:color w:val="auto"/>
                <w:sz w:val="22"/>
                <w:szCs w:val="22"/>
              </w:rPr>
              <w:t>ombining research procedures with clinical care</w:t>
            </w:r>
            <w:r w:rsidR="008D3DA7" w:rsidRPr="00EB2400">
              <w:rPr>
                <w:rFonts w:asciiTheme="minorHAnsi" w:hAnsiTheme="minorHAnsi" w:cstheme="minorHAnsi"/>
                <w:color w:val="auto"/>
                <w:sz w:val="22"/>
                <w:szCs w:val="22"/>
              </w:rPr>
              <w:t xml:space="preserve"> such as </w:t>
            </w:r>
            <w:r w:rsidR="00C17608" w:rsidRPr="00EB2400">
              <w:rPr>
                <w:rFonts w:asciiTheme="minorHAnsi" w:hAnsiTheme="minorHAnsi" w:cstheme="minorHAnsi"/>
                <w:color w:val="auto"/>
                <w:sz w:val="22"/>
                <w:szCs w:val="22"/>
              </w:rPr>
              <w:t>the t</w:t>
            </w:r>
            <w:r w:rsidR="008D3DA7" w:rsidRPr="00EB2400">
              <w:rPr>
                <w:rFonts w:asciiTheme="minorHAnsi" w:hAnsiTheme="minorHAnsi" w:cstheme="minorHAnsi"/>
                <w:color w:val="auto"/>
                <w:sz w:val="22"/>
                <w:szCs w:val="22"/>
              </w:rPr>
              <w:t>iming research blood draws, X-rays or other procedures to occur at the same time as clinical procedures</w:t>
            </w:r>
            <w:r w:rsidR="00073CB8" w:rsidRPr="00EB2400">
              <w:rPr>
                <w:rFonts w:asciiTheme="minorHAnsi" w:hAnsiTheme="minorHAnsi" w:cstheme="minorHAnsi"/>
                <w:color w:val="auto"/>
                <w:sz w:val="22"/>
                <w:szCs w:val="22"/>
              </w:rPr>
              <w:t xml:space="preserve"> and/or </w:t>
            </w:r>
            <w:r w:rsidRPr="00EB2400">
              <w:rPr>
                <w:rFonts w:asciiTheme="minorHAnsi" w:hAnsiTheme="minorHAnsi" w:cstheme="minorHAnsi"/>
                <w:color w:val="auto"/>
                <w:sz w:val="22"/>
                <w:szCs w:val="22"/>
              </w:rPr>
              <w:t>l</w:t>
            </w:r>
            <w:r w:rsidR="008D3DA7" w:rsidRPr="00EB2400">
              <w:rPr>
                <w:rFonts w:asciiTheme="minorHAnsi" w:hAnsiTheme="minorHAnsi" w:cstheme="minorHAnsi"/>
                <w:color w:val="auto"/>
                <w:sz w:val="22"/>
                <w:szCs w:val="22"/>
              </w:rPr>
              <w:t>imiting research MRI, PET, CT or other scans to those having a clinically indicated study, particularly when sedation or general anesthesia is required</w:t>
            </w:r>
            <w:r w:rsidR="00073CB8" w:rsidRPr="00EB2400">
              <w:rPr>
                <w:rFonts w:asciiTheme="minorHAnsi" w:hAnsiTheme="minorHAnsi" w:cstheme="minorHAnsi"/>
                <w:color w:val="auto"/>
                <w:sz w:val="22"/>
                <w:szCs w:val="22"/>
              </w:rPr>
              <w:t>.</w:t>
            </w:r>
          </w:p>
          <w:p w14:paraId="2E65B516" w14:textId="5D8ABEB7" w:rsidR="00C743C8" w:rsidRPr="00EB2400" w:rsidRDefault="00073CB8" w:rsidP="0038153D">
            <w:pPr>
              <w:pStyle w:val="Default"/>
              <w:numPr>
                <w:ilvl w:val="0"/>
                <w:numId w:val="29"/>
              </w:numPr>
              <w:rPr>
                <w:rFonts w:asciiTheme="minorHAnsi" w:hAnsiTheme="minorHAnsi" w:cstheme="minorHAnsi"/>
                <w:color w:val="auto"/>
                <w:sz w:val="22"/>
                <w:szCs w:val="22"/>
              </w:rPr>
            </w:pPr>
            <w:r w:rsidRPr="00EB2400">
              <w:rPr>
                <w:rFonts w:asciiTheme="minorHAnsi" w:hAnsiTheme="minorHAnsi" w:cstheme="minorHAnsi"/>
                <w:color w:val="auto"/>
                <w:sz w:val="22"/>
                <w:szCs w:val="22"/>
              </w:rPr>
              <w:t>I</w:t>
            </w:r>
            <w:r w:rsidR="00C743C8" w:rsidRPr="00EB2400">
              <w:rPr>
                <w:rFonts w:asciiTheme="minorHAnsi" w:hAnsiTheme="minorHAnsi" w:cstheme="minorHAnsi"/>
                <w:color w:val="auto"/>
                <w:sz w:val="22"/>
                <w:szCs w:val="22"/>
              </w:rPr>
              <w:t>ncorporating adequate safeguards into the research design such as an appropriate data safety </w:t>
            </w:r>
            <w:r w:rsidR="00C743C8" w:rsidRPr="00EB2400">
              <w:rPr>
                <w:rStyle w:val="term"/>
                <w:rFonts w:asciiTheme="minorHAnsi" w:hAnsiTheme="minorHAnsi" w:cstheme="minorHAnsi"/>
                <w:color w:val="auto"/>
                <w:sz w:val="22"/>
                <w:szCs w:val="22"/>
              </w:rPr>
              <w:t>monitoring</w:t>
            </w:r>
            <w:r w:rsidR="00C743C8" w:rsidRPr="00EB2400">
              <w:rPr>
                <w:rFonts w:asciiTheme="minorHAnsi" w:hAnsiTheme="minorHAnsi" w:cstheme="minorHAnsi"/>
                <w:color w:val="auto"/>
                <w:sz w:val="22"/>
                <w:szCs w:val="22"/>
              </w:rPr>
              <w:t> plan, the presence of trained personnel who can respond to emergencies, and procedures to protect the confidentiality of the data (e.g., encryption, codes, and passwords).</w:t>
            </w:r>
          </w:p>
          <w:p w14:paraId="12DB0B87" w14:textId="77777777" w:rsidR="007509D6" w:rsidRPr="00EB2400" w:rsidRDefault="007509D6" w:rsidP="008A2082">
            <w:pPr>
              <w:shd w:val="clear" w:color="auto" w:fill="FFFFFF"/>
              <w:textAlignment w:val="baseline"/>
              <w:rPr>
                <w:rFonts w:asciiTheme="minorHAnsi" w:hAnsiTheme="minorHAnsi" w:cstheme="minorHAnsi"/>
                <w:sz w:val="22"/>
                <w:szCs w:val="22"/>
              </w:rPr>
            </w:pPr>
          </w:p>
          <w:p w14:paraId="1FA08873" w14:textId="62D94149" w:rsidR="0003026C" w:rsidRPr="00EB2400" w:rsidRDefault="007509D6" w:rsidP="007509D6">
            <w:pPr>
              <w:shd w:val="clear" w:color="auto" w:fill="FFFFFF"/>
              <w:textAlignment w:val="baseline"/>
              <w:rPr>
                <w:rFonts w:asciiTheme="minorHAnsi" w:hAnsiTheme="minorHAnsi" w:cstheme="minorHAnsi"/>
                <w:sz w:val="22"/>
                <w:szCs w:val="22"/>
              </w:rPr>
            </w:pPr>
            <w:r w:rsidRPr="00EB2400">
              <w:rPr>
                <w:rFonts w:asciiTheme="minorHAnsi" w:hAnsiTheme="minorHAnsi" w:cstheme="minorHAnsi"/>
                <w:sz w:val="22"/>
                <w:szCs w:val="22"/>
              </w:rPr>
              <w:t xml:space="preserve">Also </w:t>
            </w:r>
            <w:r w:rsidR="00073CB8" w:rsidRPr="00EB2400">
              <w:rPr>
                <w:rFonts w:asciiTheme="minorHAnsi" w:hAnsiTheme="minorHAnsi" w:cstheme="minorHAnsi"/>
                <w:sz w:val="22"/>
                <w:szCs w:val="22"/>
              </w:rPr>
              <w:t>explain</w:t>
            </w:r>
            <w:r w:rsidRPr="00EB2400">
              <w:rPr>
                <w:rFonts w:asciiTheme="minorHAnsi" w:hAnsiTheme="minorHAnsi" w:cstheme="minorHAnsi"/>
                <w:sz w:val="22"/>
                <w:szCs w:val="22"/>
              </w:rPr>
              <w:t xml:space="preserve"> why the risks are reasonable in relation to be benefits to participants, if any, and the importance of the knowledge to be gained.</w:t>
            </w:r>
          </w:p>
          <w:p w14:paraId="67EB1D0A" w14:textId="77777777" w:rsidR="007509D6" w:rsidRPr="00EB2400" w:rsidRDefault="007509D6" w:rsidP="000A18ED">
            <w:pPr>
              <w:shd w:val="clear" w:color="auto" w:fill="FFFFFF"/>
              <w:textAlignment w:val="baseline"/>
              <w:rPr>
                <w:rFonts w:asciiTheme="minorHAnsi" w:hAnsiTheme="minorHAnsi" w:cstheme="minorHAnsi"/>
                <w:sz w:val="22"/>
                <w:szCs w:val="22"/>
              </w:rPr>
            </w:pPr>
          </w:p>
          <w:p w14:paraId="2C144012" w14:textId="2FB3D3CD" w:rsidR="00C77C52" w:rsidRPr="00EB2400" w:rsidRDefault="00C74E42" w:rsidP="00C74E42">
            <w:pPr>
              <w:rPr>
                <w:rFonts w:asciiTheme="minorHAnsi" w:hAnsiTheme="minorHAnsi" w:cstheme="minorHAnsi"/>
                <w:sz w:val="22"/>
                <w:szCs w:val="22"/>
              </w:rPr>
            </w:pPr>
            <w:r w:rsidRPr="0080561B">
              <w:rPr>
                <w:rFonts w:asciiTheme="minorHAnsi" w:hAnsiTheme="minorHAnsi" w:cstheme="minorHAnsi"/>
                <w:b/>
                <w:sz w:val="22"/>
                <w:szCs w:val="22"/>
              </w:rPr>
              <w:t>___</w:t>
            </w:r>
            <w:r w:rsidR="00DD4823" w:rsidRPr="00EB2400">
              <w:rPr>
                <w:rFonts w:asciiTheme="minorHAnsi" w:hAnsiTheme="minorHAnsi" w:cstheme="minorHAnsi"/>
                <w:b/>
                <w:sz w:val="22"/>
                <w:szCs w:val="22"/>
              </w:rPr>
              <w:t xml:space="preserve"> </w:t>
            </w:r>
            <w:r w:rsidR="003166DD" w:rsidRPr="00EB2400">
              <w:rPr>
                <w:rFonts w:asciiTheme="minorHAnsi" w:hAnsiTheme="minorHAnsi" w:cstheme="minorHAnsi"/>
                <w:sz w:val="22"/>
                <w:szCs w:val="22"/>
              </w:rPr>
              <w:t>C</w:t>
            </w:r>
            <w:r w:rsidR="00F81F3A" w:rsidRPr="00EB2400">
              <w:rPr>
                <w:rFonts w:asciiTheme="minorHAnsi" w:hAnsiTheme="minorHAnsi" w:cstheme="minorHAnsi"/>
                <w:sz w:val="22"/>
                <w:szCs w:val="22"/>
              </w:rPr>
              <w:t>heck</w:t>
            </w:r>
            <w:r w:rsidRPr="00EB2400">
              <w:rPr>
                <w:rFonts w:asciiTheme="minorHAnsi" w:hAnsiTheme="minorHAnsi" w:cstheme="minorHAnsi"/>
                <w:sz w:val="22"/>
                <w:szCs w:val="22"/>
              </w:rPr>
              <w:t xml:space="preserve"> here</w:t>
            </w:r>
            <w:r w:rsidR="00F81F3A" w:rsidRPr="00EB2400">
              <w:rPr>
                <w:rFonts w:asciiTheme="minorHAnsi" w:hAnsiTheme="minorHAnsi" w:cstheme="minorHAnsi"/>
                <w:sz w:val="22"/>
                <w:szCs w:val="22"/>
              </w:rPr>
              <w:t xml:space="preserve"> if </w:t>
            </w:r>
            <w:r w:rsidR="00397DCD" w:rsidRPr="00EB2400">
              <w:rPr>
                <w:rFonts w:asciiTheme="minorHAnsi" w:hAnsiTheme="minorHAnsi" w:cstheme="minorHAnsi"/>
                <w:sz w:val="22"/>
                <w:szCs w:val="22"/>
              </w:rPr>
              <w:t xml:space="preserve">the </w:t>
            </w:r>
            <w:r w:rsidR="009B71E3" w:rsidRPr="00EB2400">
              <w:rPr>
                <w:rFonts w:asciiTheme="minorHAnsi" w:hAnsiTheme="minorHAnsi" w:cstheme="minorHAnsi"/>
                <w:b/>
                <w:bCs/>
                <w:sz w:val="22"/>
                <w:szCs w:val="22"/>
              </w:rPr>
              <w:t>only</w:t>
            </w:r>
            <w:r w:rsidR="00397DCD" w:rsidRPr="00EB2400">
              <w:rPr>
                <w:rFonts w:asciiTheme="minorHAnsi" w:hAnsiTheme="minorHAnsi" w:cstheme="minorHAnsi"/>
                <w:b/>
                <w:bCs/>
                <w:sz w:val="22"/>
                <w:szCs w:val="22"/>
              </w:rPr>
              <w:t xml:space="preserve"> risk</w:t>
            </w:r>
            <w:r w:rsidR="00397DCD" w:rsidRPr="00EB2400">
              <w:rPr>
                <w:rFonts w:asciiTheme="minorHAnsi" w:hAnsiTheme="minorHAnsi" w:cstheme="minorHAnsi"/>
                <w:sz w:val="22"/>
                <w:szCs w:val="22"/>
              </w:rPr>
              <w:t xml:space="preserve"> </w:t>
            </w:r>
            <w:r w:rsidR="0049361D" w:rsidRPr="00EB2400">
              <w:rPr>
                <w:rFonts w:asciiTheme="minorHAnsi" w:hAnsiTheme="minorHAnsi" w:cstheme="minorHAnsi"/>
                <w:sz w:val="22"/>
                <w:szCs w:val="22"/>
              </w:rPr>
              <w:t xml:space="preserve">of the research </w:t>
            </w:r>
            <w:r w:rsidR="00397DCD" w:rsidRPr="00EB2400">
              <w:rPr>
                <w:rFonts w:asciiTheme="minorHAnsi" w:hAnsiTheme="minorHAnsi" w:cstheme="minorHAnsi"/>
                <w:sz w:val="22"/>
                <w:szCs w:val="22"/>
              </w:rPr>
              <w:t xml:space="preserve">is </w:t>
            </w:r>
            <w:r w:rsidR="0049361D" w:rsidRPr="00EB2400">
              <w:rPr>
                <w:rFonts w:asciiTheme="minorHAnsi" w:hAnsiTheme="minorHAnsi" w:cstheme="minorHAnsi"/>
                <w:sz w:val="22"/>
                <w:szCs w:val="22"/>
              </w:rPr>
              <w:t xml:space="preserve">a breach </w:t>
            </w:r>
            <w:r w:rsidR="007E7E64">
              <w:rPr>
                <w:rFonts w:asciiTheme="minorHAnsi" w:hAnsiTheme="minorHAnsi" w:cstheme="minorHAnsi"/>
                <w:sz w:val="22"/>
                <w:szCs w:val="22"/>
              </w:rPr>
              <w:t>of</w:t>
            </w:r>
            <w:r w:rsidR="0049361D" w:rsidRPr="00EB2400">
              <w:rPr>
                <w:rFonts w:asciiTheme="minorHAnsi" w:hAnsiTheme="minorHAnsi" w:cstheme="minorHAnsi"/>
                <w:sz w:val="22"/>
                <w:szCs w:val="22"/>
              </w:rPr>
              <w:t xml:space="preserve"> </w:t>
            </w:r>
            <w:r w:rsidR="00397DCD" w:rsidRPr="00EB2400">
              <w:rPr>
                <w:rFonts w:asciiTheme="minorHAnsi" w:hAnsiTheme="minorHAnsi" w:cstheme="minorHAnsi"/>
                <w:sz w:val="22"/>
                <w:szCs w:val="22"/>
              </w:rPr>
              <w:t>confidentiality</w:t>
            </w:r>
            <w:r w:rsidR="00F81F3A" w:rsidRPr="00EB2400">
              <w:rPr>
                <w:rFonts w:asciiTheme="minorHAnsi" w:hAnsiTheme="minorHAnsi" w:cstheme="minorHAnsi"/>
                <w:sz w:val="22"/>
                <w:szCs w:val="22"/>
              </w:rPr>
              <w:t xml:space="preserve">.  </w:t>
            </w:r>
            <w:r w:rsidR="009600DE" w:rsidRPr="00EB2400">
              <w:rPr>
                <w:rFonts w:asciiTheme="minorHAnsi" w:hAnsiTheme="minorHAnsi" w:cstheme="minorHAnsi"/>
                <w:sz w:val="22"/>
                <w:szCs w:val="22"/>
              </w:rPr>
              <w:t>If so, n</w:t>
            </w:r>
            <w:r w:rsidR="00F81F3A" w:rsidRPr="00EB2400">
              <w:rPr>
                <w:rFonts w:asciiTheme="minorHAnsi" w:hAnsiTheme="minorHAnsi" w:cstheme="minorHAnsi"/>
                <w:sz w:val="22"/>
                <w:szCs w:val="22"/>
              </w:rPr>
              <w:t xml:space="preserve">o additional information is </w:t>
            </w:r>
          </w:p>
          <w:p w14:paraId="6010BA20" w14:textId="2827D137" w:rsidR="00DC2FB0" w:rsidRPr="00DD4823" w:rsidRDefault="00F81F3A" w:rsidP="006A0719">
            <w:pPr>
              <w:ind w:left="409" w:hanging="409"/>
              <w:rPr>
                <w:rFonts w:asciiTheme="minorHAnsi" w:hAnsiTheme="minorHAnsi" w:cstheme="minorHAnsi"/>
                <w:sz w:val="22"/>
                <w:szCs w:val="22"/>
              </w:rPr>
            </w:pPr>
            <w:r w:rsidRPr="00EB2400">
              <w:rPr>
                <w:rFonts w:asciiTheme="minorHAnsi" w:hAnsiTheme="minorHAnsi" w:cstheme="minorHAnsi"/>
                <w:sz w:val="22"/>
                <w:szCs w:val="22"/>
              </w:rPr>
              <w:t>required</w:t>
            </w:r>
            <w:r w:rsidR="009600DE" w:rsidRPr="00EB2400">
              <w:rPr>
                <w:rFonts w:asciiTheme="minorHAnsi" w:hAnsiTheme="minorHAnsi" w:cstheme="minorHAnsi"/>
                <w:sz w:val="22"/>
                <w:szCs w:val="22"/>
              </w:rPr>
              <w:t xml:space="preserve"> in this section</w:t>
            </w:r>
            <w:r w:rsidRPr="00EB2400">
              <w:rPr>
                <w:rFonts w:asciiTheme="minorHAnsi" w:hAnsiTheme="minorHAnsi" w:cstheme="minorHAnsi"/>
                <w:sz w:val="22"/>
                <w:szCs w:val="22"/>
              </w:rPr>
              <w:t>.</w:t>
            </w:r>
            <w:r w:rsidR="00397DCD" w:rsidRPr="00EB2400">
              <w:rPr>
                <w:rFonts w:asciiTheme="minorHAnsi" w:hAnsiTheme="minorHAnsi" w:cstheme="minorHAnsi"/>
                <w:sz w:val="22"/>
                <w:szCs w:val="22"/>
              </w:rPr>
              <w:t xml:space="preserve"> </w:t>
            </w:r>
            <w:bookmarkStart w:id="2" w:name="_GoBack"/>
            <w:bookmarkEnd w:id="2"/>
          </w:p>
          <w:p w14:paraId="2B8AD774" w14:textId="42757EBF" w:rsidR="00B33E21" w:rsidRPr="00DD4823" w:rsidRDefault="00B33E21" w:rsidP="006139A9">
            <w:pPr>
              <w:pStyle w:val="Default"/>
              <w:rPr>
                <w:rFonts w:asciiTheme="minorHAnsi" w:hAnsiTheme="minorHAnsi" w:cstheme="minorHAnsi"/>
                <w:sz w:val="22"/>
                <w:szCs w:val="22"/>
              </w:rPr>
            </w:pPr>
          </w:p>
        </w:tc>
      </w:tr>
      <w:tr w:rsidR="00066BC5" w14:paraId="0937E4FC"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70E4810E" w14:textId="620F29D5" w:rsidR="00066BC5" w:rsidRPr="0067678E" w:rsidRDefault="003033CA" w:rsidP="00066BC5">
            <w:pPr>
              <w:tabs>
                <w:tab w:val="num" w:pos="320"/>
                <w:tab w:val="left" w:pos="360"/>
              </w:tabs>
              <w:ind w:left="410" w:hanging="410"/>
              <w:rPr>
                <w:rFonts w:asciiTheme="minorHAnsi" w:hAnsiTheme="minorHAnsi" w:cstheme="minorHAnsi"/>
                <w:color w:val="002060"/>
                <w:sz w:val="22"/>
                <w:szCs w:val="22"/>
              </w:rPr>
            </w:pPr>
            <w:r w:rsidRPr="0067678E">
              <w:rPr>
                <w:rFonts w:asciiTheme="minorHAnsi" w:hAnsiTheme="minorHAnsi" w:cstheme="minorHAnsi"/>
                <w:b/>
                <w:color w:val="002060"/>
                <w:spacing w:val="-2"/>
                <w:sz w:val="22"/>
                <w:szCs w:val="22"/>
              </w:rPr>
              <w:t>1</w:t>
            </w:r>
            <w:r w:rsidR="00821876">
              <w:rPr>
                <w:rFonts w:asciiTheme="minorHAnsi" w:hAnsiTheme="minorHAnsi" w:cstheme="minorHAnsi"/>
                <w:b/>
                <w:color w:val="002060"/>
                <w:spacing w:val="-2"/>
                <w:sz w:val="22"/>
                <w:szCs w:val="22"/>
              </w:rPr>
              <w:t>2</w:t>
            </w:r>
            <w:r w:rsidR="00066BC5" w:rsidRPr="0067678E">
              <w:rPr>
                <w:rFonts w:asciiTheme="minorHAnsi" w:hAnsiTheme="minorHAnsi" w:cstheme="minorHAnsi"/>
                <w:b/>
                <w:color w:val="002060"/>
                <w:spacing w:val="-2"/>
                <w:sz w:val="22"/>
                <w:szCs w:val="22"/>
              </w:rPr>
              <w:t>.</w:t>
            </w:r>
            <w:r w:rsidR="00066BC5" w:rsidRPr="0067678E">
              <w:rPr>
                <w:rFonts w:asciiTheme="minorHAnsi" w:hAnsiTheme="minorHAnsi" w:cstheme="minorHAnsi"/>
                <w:b/>
                <w:color w:val="002060"/>
                <w:spacing w:val="-2"/>
                <w:sz w:val="22"/>
                <w:szCs w:val="22"/>
              </w:rPr>
              <w:tab/>
            </w:r>
            <w:r w:rsidR="0085749E" w:rsidRPr="0067678E">
              <w:rPr>
                <w:rFonts w:asciiTheme="minorHAnsi" w:hAnsiTheme="minorHAnsi" w:cstheme="minorHAnsi"/>
                <w:b/>
                <w:color w:val="002060"/>
                <w:spacing w:val="-2"/>
                <w:sz w:val="22"/>
                <w:szCs w:val="22"/>
              </w:rPr>
              <w:t xml:space="preserve"> </w:t>
            </w:r>
            <w:r w:rsidR="00066BC5" w:rsidRPr="0067678E">
              <w:rPr>
                <w:rFonts w:asciiTheme="minorHAnsi" w:hAnsiTheme="minorHAnsi" w:cstheme="minorHAnsi"/>
                <w:b/>
                <w:color w:val="002060"/>
                <w:spacing w:val="-2"/>
                <w:sz w:val="22"/>
                <w:szCs w:val="22"/>
              </w:rPr>
              <w:t>PRIVILEGES/CERTIFICATIONS/LICENSES AND RESEARCH TEAM RESPONSIBILITIES</w:t>
            </w:r>
          </w:p>
        </w:tc>
      </w:tr>
      <w:tr w:rsidR="00066BC5" w14:paraId="39D07C35" w14:textId="77777777" w:rsidTr="006C2CAD">
        <w:tc>
          <w:tcPr>
            <w:tcW w:w="10980" w:type="dxa"/>
            <w:gridSpan w:val="2"/>
            <w:tcBorders>
              <w:top w:val="single" w:sz="4" w:space="0" w:color="00629B"/>
              <w:bottom w:val="single" w:sz="4" w:space="0" w:color="00629B"/>
            </w:tcBorders>
          </w:tcPr>
          <w:p w14:paraId="350795F1" w14:textId="11552450" w:rsidR="00066BC5" w:rsidRPr="0067678E" w:rsidRDefault="00066BC5" w:rsidP="00066BC5">
            <w:pPr>
              <w:rPr>
                <w:rFonts w:asciiTheme="minorHAnsi" w:hAnsiTheme="minorHAnsi" w:cstheme="minorHAnsi"/>
                <w:spacing w:val="-2"/>
                <w:sz w:val="22"/>
                <w:szCs w:val="22"/>
              </w:rPr>
            </w:pPr>
            <w:r w:rsidRPr="0067678E">
              <w:rPr>
                <w:rFonts w:asciiTheme="minorHAnsi" w:hAnsiTheme="minorHAnsi" w:cstheme="minorHAnsi"/>
                <w:spacing w:val="-2"/>
                <w:sz w:val="22"/>
                <w:szCs w:val="22"/>
              </w:rPr>
              <w:t xml:space="preserve">This section should describe each research team's responsibilities. Indicate which individuals are privileged/certified or licensed, and at what sites, to perform the procedures in the protocol.  Examples include “Dr. ‘Z’ is a Ph.D. who will be conducting the data analysis for the study, Dr. ‘Y’ who is an M.D., has medical privileges at the UC Medical Centers and RCHSD to perform the biopsy.” “Dr. ‘X’ who is an M.D., will only be conducting the ‘abc’ procedure for which she has privileges for only at the UCSD Medical Center.” If individuals are not privileged, etc. to perform the procedures as described in the protocol, explain rationale and plan.  This section must also clearly indicate by which entity each member of the research team is appointed/employed, such as UCSD. </w:t>
            </w:r>
          </w:p>
          <w:p w14:paraId="28987996" w14:textId="77777777" w:rsidR="00066BC5" w:rsidRPr="0067678E" w:rsidRDefault="00066BC5" w:rsidP="00066BC5">
            <w:pPr>
              <w:rPr>
                <w:rFonts w:asciiTheme="minorHAnsi" w:hAnsiTheme="minorHAnsi" w:cstheme="minorHAnsi"/>
                <w:spacing w:val="-2"/>
                <w:sz w:val="22"/>
                <w:szCs w:val="22"/>
              </w:rPr>
            </w:pPr>
          </w:p>
          <w:p w14:paraId="4058446E" w14:textId="072E3187" w:rsidR="00066BC5" w:rsidRPr="0067678E" w:rsidRDefault="00066BC5" w:rsidP="00066BC5">
            <w:pPr>
              <w:pStyle w:val="Heading3"/>
              <w:jc w:val="left"/>
              <w:rPr>
                <w:rFonts w:asciiTheme="minorHAnsi" w:hAnsiTheme="minorHAnsi" w:cstheme="minorHAnsi"/>
                <w:b w:val="0"/>
                <w:sz w:val="22"/>
                <w:szCs w:val="22"/>
              </w:rPr>
            </w:pPr>
            <w:r w:rsidRPr="0067678E">
              <w:rPr>
                <w:rFonts w:asciiTheme="minorHAnsi" w:hAnsiTheme="minorHAnsi" w:cstheme="minorHAnsi"/>
                <w:b w:val="0"/>
                <w:sz w:val="22"/>
                <w:szCs w:val="22"/>
              </w:rPr>
              <w:t>Note: PI must have completed the appropriate CITI training in the last three years in order to submit a Kuali IRB application. Co-Is and key personnel must also have completed the appropriate CITI training in the past three years and have their completion report available for review upon the IRB’s request.</w:t>
            </w:r>
          </w:p>
          <w:p w14:paraId="1546023C" w14:textId="77777777" w:rsidR="00066BC5" w:rsidRPr="0067678E" w:rsidRDefault="00066BC5" w:rsidP="00066BC5">
            <w:pPr>
              <w:pStyle w:val="NormalWeb"/>
              <w:spacing w:before="0" w:beforeAutospacing="0" w:after="0" w:afterAutospacing="0"/>
              <w:rPr>
                <w:rFonts w:asciiTheme="minorHAnsi" w:hAnsiTheme="minorHAnsi" w:cstheme="minorHAnsi"/>
                <w:sz w:val="22"/>
                <w:szCs w:val="22"/>
              </w:rPr>
            </w:pPr>
          </w:p>
        </w:tc>
      </w:tr>
      <w:tr w:rsidR="00066BC5" w14:paraId="5B0EF020"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0E39D0E1" w14:textId="05B4EFE2" w:rsidR="00066BC5" w:rsidRPr="0067678E" w:rsidRDefault="003033CA" w:rsidP="00066BC5">
            <w:pPr>
              <w:tabs>
                <w:tab w:val="num" w:pos="320"/>
                <w:tab w:val="left" w:pos="360"/>
              </w:tabs>
              <w:ind w:left="410" w:hanging="410"/>
              <w:rPr>
                <w:rFonts w:asciiTheme="minorHAnsi" w:hAnsiTheme="minorHAnsi" w:cstheme="minorHAnsi"/>
                <w:color w:val="182B49"/>
                <w:sz w:val="22"/>
                <w:szCs w:val="22"/>
              </w:rPr>
            </w:pPr>
            <w:r w:rsidRPr="0067678E">
              <w:rPr>
                <w:rFonts w:asciiTheme="minorHAnsi" w:hAnsiTheme="minorHAnsi" w:cstheme="minorHAnsi"/>
                <w:b/>
                <w:color w:val="002060"/>
                <w:spacing w:val="-2"/>
                <w:sz w:val="22"/>
                <w:szCs w:val="22"/>
              </w:rPr>
              <w:t>1</w:t>
            </w:r>
            <w:r w:rsidR="00821876">
              <w:rPr>
                <w:rFonts w:asciiTheme="minorHAnsi" w:hAnsiTheme="minorHAnsi" w:cstheme="minorHAnsi"/>
                <w:b/>
                <w:color w:val="002060"/>
                <w:spacing w:val="-2"/>
                <w:sz w:val="22"/>
                <w:szCs w:val="22"/>
              </w:rPr>
              <w:t>3</w:t>
            </w:r>
            <w:r w:rsidR="00066BC5" w:rsidRPr="0067678E">
              <w:rPr>
                <w:rFonts w:asciiTheme="minorHAnsi" w:hAnsiTheme="minorHAnsi" w:cstheme="minorHAnsi"/>
                <w:b/>
                <w:color w:val="002060"/>
                <w:spacing w:val="-2"/>
                <w:sz w:val="22"/>
                <w:szCs w:val="22"/>
              </w:rPr>
              <w:t>.</w:t>
            </w:r>
            <w:r w:rsidR="00066BC5" w:rsidRPr="0067678E">
              <w:rPr>
                <w:rFonts w:asciiTheme="minorHAnsi" w:hAnsiTheme="minorHAnsi" w:cstheme="minorHAnsi"/>
                <w:b/>
                <w:color w:val="002060"/>
                <w:spacing w:val="-2"/>
                <w:sz w:val="22"/>
                <w:szCs w:val="22"/>
              </w:rPr>
              <w:tab/>
            </w:r>
            <w:r w:rsidR="0085749E" w:rsidRPr="0067678E">
              <w:rPr>
                <w:rFonts w:asciiTheme="minorHAnsi" w:hAnsiTheme="minorHAnsi" w:cstheme="minorHAnsi"/>
                <w:b/>
                <w:color w:val="002060"/>
                <w:spacing w:val="-2"/>
                <w:sz w:val="22"/>
                <w:szCs w:val="22"/>
              </w:rPr>
              <w:t xml:space="preserve"> </w:t>
            </w:r>
            <w:r w:rsidR="00066BC5" w:rsidRPr="0067678E">
              <w:rPr>
                <w:rFonts w:asciiTheme="minorHAnsi" w:hAnsiTheme="minorHAnsi" w:cstheme="minorHAnsi"/>
                <w:b/>
                <w:color w:val="002060"/>
                <w:spacing w:val="-2"/>
                <w:sz w:val="22"/>
                <w:szCs w:val="22"/>
              </w:rPr>
              <w:t>REFERENCES</w:t>
            </w:r>
          </w:p>
        </w:tc>
      </w:tr>
      <w:tr w:rsidR="00066BC5" w14:paraId="0BF1BDAB" w14:textId="77777777" w:rsidTr="006C2CAD">
        <w:tc>
          <w:tcPr>
            <w:tcW w:w="10980" w:type="dxa"/>
            <w:gridSpan w:val="2"/>
            <w:tcBorders>
              <w:top w:val="single" w:sz="4" w:space="0" w:color="00629B"/>
              <w:bottom w:val="single" w:sz="4" w:space="0" w:color="00629B"/>
            </w:tcBorders>
          </w:tcPr>
          <w:p w14:paraId="671ED1CA" w14:textId="1768F64A" w:rsidR="00066BC5" w:rsidRPr="0067678E" w:rsidRDefault="00066BC5" w:rsidP="00066BC5">
            <w:pPr>
              <w:pStyle w:val="NormalWeb"/>
              <w:tabs>
                <w:tab w:val="num" w:pos="320"/>
              </w:tabs>
              <w:spacing w:before="0" w:beforeAutospacing="0" w:after="0" w:afterAutospacing="0"/>
              <w:ind w:left="410" w:hanging="410"/>
              <w:rPr>
                <w:rFonts w:asciiTheme="minorHAnsi" w:hAnsiTheme="minorHAnsi" w:cstheme="minorHAnsi"/>
                <w:sz w:val="22"/>
                <w:szCs w:val="22"/>
              </w:rPr>
            </w:pPr>
            <w:r w:rsidRPr="0067678E">
              <w:rPr>
                <w:rFonts w:asciiTheme="minorHAnsi" w:hAnsiTheme="minorHAnsi" w:cstheme="minorHAnsi"/>
                <w:sz w:val="22"/>
                <w:szCs w:val="22"/>
              </w:rPr>
              <w:t>List references noted in the Section 5.</w:t>
            </w:r>
          </w:p>
          <w:p w14:paraId="24632E3E" w14:textId="77777777" w:rsidR="00066BC5" w:rsidRPr="0067678E" w:rsidRDefault="00066BC5" w:rsidP="00066BC5">
            <w:pPr>
              <w:pStyle w:val="NormalWeb"/>
              <w:tabs>
                <w:tab w:val="num" w:pos="320"/>
              </w:tabs>
              <w:spacing w:before="0" w:beforeAutospacing="0" w:after="0" w:afterAutospacing="0"/>
              <w:ind w:left="410" w:hanging="410"/>
              <w:rPr>
                <w:rFonts w:asciiTheme="minorHAnsi" w:hAnsiTheme="minorHAnsi" w:cstheme="minorHAnsi"/>
                <w:sz w:val="22"/>
                <w:szCs w:val="22"/>
              </w:rPr>
            </w:pPr>
          </w:p>
        </w:tc>
      </w:tr>
      <w:tr w:rsidR="00066BC5" w14:paraId="3E38F45B" w14:textId="77777777" w:rsidTr="00B978F6">
        <w:tc>
          <w:tcPr>
            <w:tcW w:w="10980" w:type="dxa"/>
            <w:gridSpan w:val="2"/>
            <w:tcBorders>
              <w:top w:val="single" w:sz="4" w:space="0" w:color="00629B"/>
              <w:bottom w:val="single" w:sz="4" w:space="0" w:color="00629B"/>
            </w:tcBorders>
            <w:shd w:val="clear" w:color="auto" w:fill="D0CECE" w:themeFill="background2" w:themeFillShade="E6"/>
          </w:tcPr>
          <w:p w14:paraId="4222703F" w14:textId="1F880B16" w:rsidR="00066BC5" w:rsidRPr="0067678E" w:rsidRDefault="003033CA" w:rsidP="00066BC5">
            <w:pPr>
              <w:ind w:left="320" w:hanging="320"/>
              <w:rPr>
                <w:rFonts w:asciiTheme="minorHAnsi" w:hAnsiTheme="minorHAnsi" w:cstheme="minorHAnsi"/>
                <w:color w:val="182B49"/>
                <w:sz w:val="22"/>
                <w:szCs w:val="22"/>
              </w:rPr>
            </w:pPr>
            <w:r w:rsidRPr="0067678E">
              <w:rPr>
                <w:rFonts w:asciiTheme="minorHAnsi" w:hAnsiTheme="minorHAnsi" w:cstheme="minorHAnsi"/>
                <w:b/>
                <w:color w:val="002060"/>
                <w:spacing w:val="-2"/>
                <w:sz w:val="22"/>
                <w:szCs w:val="22"/>
              </w:rPr>
              <w:t>1</w:t>
            </w:r>
            <w:r w:rsidR="00821876">
              <w:rPr>
                <w:rFonts w:asciiTheme="minorHAnsi" w:hAnsiTheme="minorHAnsi" w:cstheme="minorHAnsi"/>
                <w:b/>
                <w:color w:val="002060"/>
                <w:spacing w:val="-2"/>
                <w:sz w:val="22"/>
                <w:szCs w:val="22"/>
              </w:rPr>
              <w:t>4</w:t>
            </w:r>
            <w:r w:rsidR="00066BC5" w:rsidRPr="0067678E">
              <w:rPr>
                <w:rFonts w:asciiTheme="minorHAnsi" w:hAnsiTheme="minorHAnsi" w:cstheme="minorHAnsi"/>
                <w:b/>
                <w:color w:val="002060"/>
                <w:spacing w:val="-2"/>
                <w:sz w:val="22"/>
                <w:szCs w:val="22"/>
              </w:rPr>
              <w:t>.</w:t>
            </w:r>
            <w:r w:rsidR="00066BC5" w:rsidRPr="0067678E">
              <w:rPr>
                <w:rFonts w:asciiTheme="minorHAnsi" w:hAnsiTheme="minorHAnsi" w:cstheme="minorHAnsi"/>
                <w:b/>
                <w:color w:val="002060"/>
                <w:spacing w:val="-2"/>
                <w:sz w:val="22"/>
                <w:szCs w:val="22"/>
              </w:rPr>
              <w:tab/>
            </w:r>
            <w:r w:rsidR="0085749E" w:rsidRPr="0067678E">
              <w:rPr>
                <w:rFonts w:asciiTheme="minorHAnsi" w:hAnsiTheme="minorHAnsi" w:cstheme="minorHAnsi"/>
                <w:b/>
                <w:color w:val="002060"/>
                <w:spacing w:val="-2"/>
                <w:sz w:val="22"/>
                <w:szCs w:val="22"/>
              </w:rPr>
              <w:t xml:space="preserve"> </w:t>
            </w:r>
            <w:r w:rsidR="00066BC5" w:rsidRPr="0067678E">
              <w:rPr>
                <w:rFonts w:asciiTheme="minorHAnsi" w:hAnsiTheme="minorHAnsi" w:cstheme="minorHAnsi"/>
                <w:b/>
                <w:color w:val="002060"/>
                <w:spacing w:val="-2"/>
                <w:sz w:val="22"/>
                <w:szCs w:val="22"/>
              </w:rPr>
              <w:t>BIBLIOGRAPHY</w:t>
            </w:r>
          </w:p>
        </w:tc>
      </w:tr>
      <w:tr w:rsidR="00066BC5" w14:paraId="5822CFFF" w14:textId="77777777" w:rsidTr="006C2CAD">
        <w:tc>
          <w:tcPr>
            <w:tcW w:w="10980" w:type="dxa"/>
            <w:gridSpan w:val="2"/>
            <w:tcBorders>
              <w:top w:val="single" w:sz="4" w:space="0" w:color="00629B"/>
              <w:bottom w:val="single" w:sz="12" w:space="0" w:color="008080"/>
            </w:tcBorders>
          </w:tcPr>
          <w:p w14:paraId="400FAB57" w14:textId="35B159D7" w:rsidR="00066BC5" w:rsidRPr="0067678E" w:rsidRDefault="00066BC5" w:rsidP="00066BC5">
            <w:pPr>
              <w:pStyle w:val="NormalWeb"/>
              <w:spacing w:before="0" w:beforeAutospacing="0" w:after="0" w:afterAutospacing="0"/>
              <w:rPr>
                <w:rFonts w:asciiTheme="minorHAnsi" w:hAnsiTheme="minorHAnsi" w:cstheme="minorHAnsi"/>
                <w:sz w:val="22"/>
                <w:szCs w:val="22"/>
              </w:rPr>
            </w:pPr>
            <w:r w:rsidRPr="0067678E">
              <w:rPr>
                <w:rFonts w:asciiTheme="minorHAnsi" w:hAnsiTheme="minorHAnsi" w:cstheme="minorHAnsi"/>
                <w:sz w:val="22"/>
                <w:szCs w:val="22"/>
              </w:rPr>
              <w:t>List up to five relevant articles that the IRB can use to provide necessary background for the protocol. Do not append an extensive NIH-grant-style bibliography.</w:t>
            </w:r>
            <w:r w:rsidR="00EB2400">
              <w:rPr>
                <w:rFonts w:asciiTheme="minorHAnsi" w:hAnsiTheme="minorHAnsi" w:cstheme="minorHAnsi"/>
                <w:sz w:val="22"/>
                <w:szCs w:val="22"/>
              </w:rPr>
              <w:t xml:space="preserve"> </w:t>
            </w:r>
          </w:p>
          <w:p w14:paraId="57119235" w14:textId="735FDF8A" w:rsidR="00066BC5" w:rsidRPr="0067678E" w:rsidRDefault="00066BC5" w:rsidP="00066BC5">
            <w:pPr>
              <w:pStyle w:val="NormalWeb"/>
              <w:spacing w:before="0" w:beforeAutospacing="0" w:after="0" w:afterAutospacing="0"/>
              <w:rPr>
                <w:rFonts w:asciiTheme="minorHAnsi" w:hAnsiTheme="minorHAnsi" w:cstheme="minorHAnsi"/>
                <w:bCs/>
                <w:spacing w:val="-2"/>
                <w:sz w:val="22"/>
                <w:szCs w:val="22"/>
              </w:rPr>
            </w:pPr>
          </w:p>
        </w:tc>
      </w:tr>
    </w:tbl>
    <w:p w14:paraId="4A92542F" w14:textId="77777777" w:rsidR="00767738" w:rsidRDefault="00767738">
      <w:pPr>
        <w:jc w:val="right"/>
      </w:pPr>
    </w:p>
    <w:p w14:paraId="3A471D87" w14:textId="77777777" w:rsidR="0092120F" w:rsidRDefault="0092120F" w:rsidP="0092120F"/>
    <w:p w14:paraId="46B4FD23" w14:textId="77777777" w:rsidR="0092120F" w:rsidRDefault="0092120F" w:rsidP="0092120F"/>
    <w:p w14:paraId="285FF14C" w14:textId="77777777" w:rsidR="0092120F" w:rsidRDefault="0092120F" w:rsidP="0092120F"/>
    <w:p w14:paraId="27D8D748" w14:textId="717A964E" w:rsidR="00767738" w:rsidRDefault="00767738">
      <w:pPr>
        <w:jc w:val="right"/>
      </w:pPr>
    </w:p>
    <w:sectPr w:rsidR="00767738" w:rsidSect="00EB2400">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360" w:left="360" w:header="720" w:footer="576"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A47E" w16cex:dateUtc="2021-12-06T23:02:00Z"/>
  <w16cex:commentExtensible w16cex:durableId="252E3188" w16cex:dateUtc="2021-11-04T17:16:00Z"/>
  <w16cex:commentExtensible w16cex:durableId="2550FBEC" w16cex:dateUtc="2021-12-01T03:37:00Z"/>
  <w16cex:commentExtensible w16cex:durableId="252E34E2" w16cex:dateUtc="2021-11-04T17:30:00Z"/>
  <w16cex:commentExtensible w16cex:durableId="25588349" w16cex:dateUtc="2021-12-06T20:40:00Z"/>
  <w16cex:commentExtensible w16cex:durableId="25588444" w16cex:dateUtc="2021-11-04T17:16:00Z"/>
  <w16cex:commentExtensible w16cex:durableId="2558D9F5" w16cex:dateUtc="2021-12-07T02:50:00Z"/>
  <w16cex:commentExtensible w16cex:durableId="2559E153" w16cex:dateUtc="2021-12-07T21:34:00Z"/>
  <w16cex:commentExtensible w16cex:durableId="2559A921" w16cex:dateUtc="2021-12-07T1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55DD" w14:textId="77777777" w:rsidR="007B1697" w:rsidRDefault="007B1697">
      <w:r>
        <w:separator/>
      </w:r>
    </w:p>
  </w:endnote>
  <w:endnote w:type="continuationSeparator" w:id="0">
    <w:p w14:paraId="111168EF" w14:textId="77777777" w:rsidR="007B1697" w:rsidRDefault="007B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805C0" w14:textId="77777777" w:rsidR="00064744" w:rsidRDefault="00064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D953" w14:textId="6911A81B" w:rsidR="00B9601B" w:rsidRPr="00B9601B" w:rsidRDefault="00B9601B" w:rsidP="00B9601B">
    <w:pPr>
      <w:pStyle w:val="Header"/>
      <w:tabs>
        <w:tab w:val="clear" w:pos="8640"/>
      </w:tabs>
      <w:rPr>
        <w:rFonts w:asciiTheme="majorHAnsi" w:hAnsiTheme="majorHAnsi" w:cstheme="majorHAnsi"/>
        <w:bCs/>
        <w:sz w:val="16"/>
      </w:rPr>
    </w:pPr>
  </w:p>
  <w:p w14:paraId="3E1BD801" w14:textId="77777777" w:rsidR="00767738" w:rsidRPr="00D31CA7" w:rsidRDefault="00767738">
    <w:pPr>
      <w:pStyle w:val="Footer"/>
      <w:jc w:val="center"/>
      <w:rPr>
        <w:rFonts w:asciiTheme="majorHAnsi" w:hAnsiTheme="majorHAnsi" w:cstheme="majorHAnsi"/>
      </w:rPr>
    </w:pPr>
    <w:r w:rsidRPr="00D31CA7">
      <w:rPr>
        <w:rFonts w:asciiTheme="majorHAnsi" w:hAnsiTheme="majorHAnsi" w:cstheme="majorHAnsi"/>
        <w:sz w:val="16"/>
      </w:rPr>
      <w:t xml:space="preserve">Page </w:t>
    </w:r>
    <w:r w:rsidRPr="00D31CA7">
      <w:rPr>
        <w:rStyle w:val="PageNumber"/>
        <w:rFonts w:asciiTheme="majorHAnsi" w:hAnsiTheme="majorHAnsi" w:cstheme="majorHAnsi"/>
        <w:sz w:val="16"/>
      </w:rPr>
      <w:fldChar w:fldCharType="begin"/>
    </w:r>
    <w:r w:rsidRPr="00D31CA7">
      <w:rPr>
        <w:rStyle w:val="PageNumber"/>
        <w:rFonts w:asciiTheme="majorHAnsi" w:hAnsiTheme="majorHAnsi" w:cstheme="majorHAnsi"/>
        <w:sz w:val="16"/>
      </w:rPr>
      <w:instrText xml:space="preserve"> PAGE </w:instrText>
    </w:r>
    <w:r w:rsidRPr="00D31CA7">
      <w:rPr>
        <w:rStyle w:val="PageNumber"/>
        <w:rFonts w:asciiTheme="majorHAnsi" w:hAnsiTheme="majorHAnsi" w:cstheme="majorHAnsi"/>
        <w:sz w:val="16"/>
      </w:rPr>
      <w:fldChar w:fldCharType="separate"/>
    </w:r>
    <w:r w:rsidR="00C20A27" w:rsidRPr="00D31CA7">
      <w:rPr>
        <w:rStyle w:val="PageNumber"/>
        <w:rFonts w:asciiTheme="majorHAnsi" w:hAnsiTheme="majorHAnsi" w:cstheme="majorHAnsi"/>
        <w:noProof/>
        <w:sz w:val="16"/>
      </w:rPr>
      <w:t>2</w:t>
    </w:r>
    <w:r w:rsidRPr="00D31CA7">
      <w:rPr>
        <w:rStyle w:val="PageNumber"/>
        <w:rFonts w:asciiTheme="majorHAnsi" w:hAnsiTheme="majorHAnsi" w:cstheme="majorHAns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2754" w14:textId="77777777" w:rsidR="00064744" w:rsidRDefault="00064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B99F" w14:textId="77777777" w:rsidR="007B1697" w:rsidRDefault="007B1697">
      <w:r>
        <w:separator/>
      </w:r>
    </w:p>
  </w:footnote>
  <w:footnote w:type="continuationSeparator" w:id="0">
    <w:p w14:paraId="29562E59" w14:textId="77777777" w:rsidR="007B1697" w:rsidRDefault="007B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A1E1" w14:textId="77777777" w:rsidR="00064744" w:rsidRDefault="00064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FD33" w14:textId="77777777" w:rsidR="00767738" w:rsidRDefault="00767738">
    <w:pPr>
      <w:pStyle w:val="Header"/>
      <w:jc w:val="right"/>
      <w:rPr>
        <w:rStyle w:val="PageNumber"/>
      </w:rPr>
    </w:pPr>
  </w:p>
  <w:p w14:paraId="288A89FC" w14:textId="77777777" w:rsidR="00767738" w:rsidRDefault="007677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7672" w14:textId="77777777" w:rsidR="00064744" w:rsidRDefault="00064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44"/>
    <w:multiLevelType w:val="multilevel"/>
    <w:tmpl w:val="4956E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039A"/>
    <w:multiLevelType w:val="multilevel"/>
    <w:tmpl w:val="A1D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46E8A"/>
    <w:multiLevelType w:val="hybridMultilevel"/>
    <w:tmpl w:val="14C63964"/>
    <w:lvl w:ilvl="0" w:tplc="0409000F">
      <w:start w:val="1"/>
      <w:numFmt w:val="decimal"/>
      <w:lvlText w:val="%1."/>
      <w:lvlJc w:val="left"/>
      <w:pPr>
        <w:tabs>
          <w:tab w:val="num" w:pos="720"/>
        </w:tabs>
        <w:ind w:left="720" w:hanging="360"/>
      </w:pPr>
      <w:rPr>
        <w:rFonts w:hint="default"/>
      </w:rPr>
    </w:lvl>
    <w:lvl w:ilvl="1" w:tplc="1714C2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0F765F"/>
    <w:multiLevelType w:val="hybridMultilevel"/>
    <w:tmpl w:val="D5023EBC"/>
    <w:lvl w:ilvl="0" w:tplc="075CD612">
      <w:start w:val="1"/>
      <w:numFmt w:val="decimal"/>
      <w:lvlText w:val="%1."/>
      <w:lvlJc w:val="left"/>
      <w:pPr>
        <w:tabs>
          <w:tab w:val="num" w:pos="720"/>
        </w:tabs>
        <w:ind w:left="720" w:hanging="360"/>
      </w:pPr>
    </w:lvl>
    <w:lvl w:ilvl="1" w:tplc="00506A78" w:tentative="1">
      <w:start w:val="1"/>
      <w:numFmt w:val="decimal"/>
      <w:lvlText w:val="%2."/>
      <w:lvlJc w:val="left"/>
      <w:pPr>
        <w:tabs>
          <w:tab w:val="num" w:pos="1440"/>
        </w:tabs>
        <w:ind w:left="1440" w:hanging="360"/>
      </w:pPr>
    </w:lvl>
    <w:lvl w:ilvl="2" w:tplc="DB96AA94" w:tentative="1">
      <w:start w:val="1"/>
      <w:numFmt w:val="decimal"/>
      <w:lvlText w:val="%3."/>
      <w:lvlJc w:val="left"/>
      <w:pPr>
        <w:tabs>
          <w:tab w:val="num" w:pos="2160"/>
        </w:tabs>
        <w:ind w:left="2160" w:hanging="360"/>
      </w:pPr>
    </w:lvl>
    <w:lvl w:ilvl="3" w:tplc="6F26829C" w:tentative="1">
      <w:start w:val="1"/>
      <w:numFmt w:val="decimal"/>
      <w:lvlText w:val="%4."/>
      <w:lvlJc w:val="left"/>
      <w:pPr>
        <w:tabs>
          <w:tab w:val="num" w:pos="2880"/>
        </w:tabs>
        <w:ind w:left="2880" w:hanging="360"/>
      </w:pPr>
    </w:lvl>
    <w:lvl w:ilvl="4" w:tplc="3D3A5262" w:tentative="1">
      <w:start w:val="1"/>
      <w:numFmt w:val="decimal"/>
      <w:lvlText w:val="%5."/>
      <w:lvlJc w:val="left"/>
      <w:pPr>
        <w:tabs>
          <w:tab w:val="num" w:pos="3600"/>
        </w:tabs>
        <w:ind w:left="3600" w:hanging="360"/>
      </w:pPr>
    </w:lvl>
    <w:lvl w:ilvl="5" w:tplc="F1665502" w:tentative="1">
      <w:start w:val="1"/>
      <w:numFmt w:val="decimal"/>
      <w:lvlText w:val="%6."/>
      <w:lvlJc w:val="left"/>
      <w:pPr>
        <w:tabs>
          <w:tab w:val="num" w:pos="4320"/>
        </w:tabs>
        <w:ind w:left="4320" w:hanging="360"/>
      </w:pPr>
    </w:lvl>
    <w:lvl w:ilvl="6" w:tplc="A3740120" w:tentative="1">
      <w:start w:val="1"/>
      <w:numFmt w:val="decimal"/>
      <w:lvlText w:val="%7."/>
      <w:lvlJc w:val="left"/>
      <w:pPr>
        <w:tabs>
          <w:tab w:val="num" w:pos="5040"/>
        </w:tabs>
        <w:ind w:left="5040" w:hanging="360"/>
      </w:pPr>
    </w:lvl>
    <w:lvl w:ilvl="7" w:tplc="83EA4B22" w:tentative="1">
      <w:start w:val="1"/>
      <w:numFmt w:val="decimal"/>
      <w:lvlText w:val="%8."/>
      <w:lvlJc w:val="left"/>
      <w:pPr>
        <w:tabs>
          <w:tab w:val="num" w:pos="5760"/>
        </w:tabs>
        <w:ind w:left="5760" w:hanging="360"/>
      </w:pPr>
    </w:lvl>
    <w:lvl w:ilvl="8" w:tplc="C10C7468" w:tentative="1">
      <w:start w:val="1"/>
      <w:numFmt w:val="decimal"/>
      <w:lvlText w:val="%9."/>
      <w:lvlJc w:val="left"/>
      <w:pPr>
        <w:tabs>
          <w:tab w:val="num" w:pos="6480"/>
        </w:tabs>
        <w:ind w:left="6480" w:hanging="360"/>
      </w:pPr>
    </w:lvl>
  </w:abstractNum>
  <w:abstractNum w:abstractNumId="4" w15:restartNumberingAfterBreak="0">
    <w:nsid w:val="117C7816"/>
    <w:multiLevelType w:val="hybridMultilevel"/>
    <w:tmpl w:val="3A983534"/>
    <w:lvl w:ilvl="0" w:tplc="A41C3F38">
      <w:start w:val="1"/>
      <w:numFmt w:val="decimal"/>
      <w:lvlText w:val="%1."/>
      <w:lvlJc w:val="left"/>
      <w:pPr>
        <w:ind w:left="720" w:hanging="360"/>
      </w:pPr>
      <w:rPr>
        <w:rFonts w:ascii="Times New Roman" w:hAnsi="Times New Roman" w:cs="Times New Roman" w:hint="default"/>
      </w:rPr>
    </w:lvl>
    <w:lvl w:ilvl="1" w:tplc="49DCD202">
      <w:start w:val="1"/>
      <w:numFmt w:val="lowerLetter"/>
      <w:lvlText w:val="%2."/>
      <w:lvlJc w:val="left"/>
      <w:pPr>
        <w:tabs>
          <w:tab w:val="num" w:pos="0"/>
        </w:tabs>
        <w:ind w:left="576" w:hanging="288"/>
      </w:pPr>
      <w:rPr>
        <w:rFonts w:ascii="Times New Roman" w:hAnsi="Times New Roman" w:cs="Times New Roman" w:hint="default"/>
      </w:rPr>
    </w:lvl>
    <w:lvl w:ilvl="2" w:tplc="7144CF9C">
      <w:start w:val="1"/>
      <w:numFmt w:val="decimal"/>
      <w:lvlText w:val="(%3)"/>
      <w:lvlJc w:val="left"/>
      <w:pPr>
        <w:tabs>
          <w:tab w:val="num" w:pos="864"/>
        </w:tabs>
        <w:ind w:left="864" w:hanging="288"/>
      </w:pPr>
      <w:rPr>
        <w:rFonts w:ascii="Arial Narrow" w:hAnsi="Arial Narrow" w:cs="Times New Roman" w:hint="default"/>
        <w:b w:val="0"/>
        <w:i w:val="0"/>
        <w:color w:val="auto"/>
        <w:sz w:val="20"/>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2C71413"/>
    <w:multiLevelType w:val="hybridMultilevel"/>
    <w:tmpl w:val="BC2C5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2076E"/>
    <w:multiLevelType w:val="hybridMultilevel"/>
    <w:tmpl w:val="8E5CC2B6"/>
    <w:lvl w:ilvl="0" w:tplc="C2DC0254">
      <w:start w:val="1"/>
      <w:numFmt w:val="decimal"/>
      <w:lvlText w:val="%1."/>
      <w:lvlJc w:val="left"/>
      <w:pPr>
        <w:tabs>
          <w:tab w:val="num" w:pos="1080"/>
        </w:tabs>
        <w:ind w:left="1080" w:hanging="360"/>
      </w:pPr>
    </w:lvl>
    <w:lvl w:ilvl="1" w:tplc="5F3AAAE4">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572195"/>
    <w:multiLevelType w:val="singleLevel"/>
    <w:tmpl w:val="0409000F"/>
    <w:lvl w:ilvl="0">
      <w:start w:val="1"/>
      <w:numFmt w:val="decimal"/>
      <w:lvlText w:val="%1."/>
      <w:lvlJc w:val="left"/>
      <w:pPr>
        <w:ind w:left="720" w:hanging="360"/>
      </w:pPr>
      <w:rPr>
        <w:rFonts w:hint="default"/>
      </w:rPr>
    </w:lvl>
  </w:abstractNum>
  <w:abstractNum w:abstractNumId="8" w15:restartNumberingAfterBreak="0">
    <w:nsid w:val="2248640F"/>
    <w:multiLevelType w:val="hybridMultilevel"/>
    <w:tmpl w:val="D1568936"/>
    <w:lvl w:ilvl="0" w:tplc="726E5A5E">
      <w:start w:val="1"/>
      <w:numFmt w:val="bullet"/>
      <w:lvlText w:val=""/>
      <w:lvlJc w:val="left"/>
      <w:pPr>
        <w:tabs>
          <w:tab w:val="num" w:pos="720"/>
        </w:tabs>
        <w:ind w:left="720" w:hanging="360"/>
      </w:pPr>
      <w:rPr>
        <w:rFonts w:ascii="Symbol" w:hAnsi="Symbol" w:hint="default"/>
        <w:sz w:val="20"/>
      </w:rPr>
    </w:lvl>
    <w:lvl w:ilvl="1" w:tplc="57D298CE" w:tentative="1">
      <w:start w:val="1"/>
      <w:numFmt w:val="bullet"/>
      <w:lvlText w:val="o"/>
      <w:lvlJc w:val="left"/>
      <w:pPr>
        <w:tabs>
          <w:tab w:val="num" w:pos="1440"/>
        </w:tabs>
        <w:ind w:left="1440" w:hanging="360"/>
      </w:pPr>
      <w:rPr>
        <w:rFonts w:ascii="Courier New" w:hAnsi="Courier New" w:hint="default"/>
        <w:sz w:val="20"/>
      </w:rPr>
    </w:lvl>
    <w:lvl w:ilvl="2" w:tplc="A650C320" w:tentative="1">
      <w:start w:val="1"/>
      <w:numFmt w:val="bullet"/>
      <w:lvlText w:val=""/>
      <w:lvlJc w:val="left"/>
      <w:pPr>
        <w:tabs>
          <w:tab w:val="num" w:pos="2160"/>
        </w:tabs>
        <w:ind w:left="2160" w:hanging="360"/>
      </w:pPr>
      <w:rPr>
        <w:rFonts w:ascii="Wingdings" w:hAnsi="Wingdings" w:hint="default"/>
        <w:sz w:val="20"/>
      </w:rPr>
    </w:lvl>
    <w:lvl w:ilvl="3" w:tplc="41A4873A" w:tentative="1">
      <w:start w:val="1"/>
      <w:numFmt w:val="bullet"/>
      <w:lvlText w:val=""/>
      <w:lvlJc w:val="left"/>
      <w:pPr>
        <w:tabs>
          <w:tab w:val="num" w:pos="2880"/>
        </w:tabs>
        <w:ind w:left="2880" w:hanging="360"/>
      </w:pPr>
      <w:rPr>
        <w:rFonts w:ascii="Wingdings" w:hAnsi="Wingdings" w:hint="default"/>
        <w:sz w:val="20"/>
      </w:rPr>
    </w:lvl>
    <w:lvl w:ilvl="4" w:tplc="347E5222" w:tentative="1">
      <w:start w:val="1"/>
      <w:numFmt w:val="bullet"/>
      <w:lvlText w:val=""/>
      <w:lvlJc w:val="left"/>
      <w:pPr>
        <w:tabs>
          <w:tab w:val="num" w:pos="3600"/>
        </w:tabs>
        <w:ind w:left="3600" w:hanging="360"/>
      </w:pPr>
      <w:rPr>
        <w:rFonts w:ascii="Wingdings" w:hAnsi="Wingdings" w:hint="default"/>
        <w:sz w:val="20"/>
      </w:rPr>
    </w:lvl>
    <w:lvl w:ilvl="5" w:tplc="579A1CE4" w:tentative="1">
      <w:start w:val="1"/>
      <w:numFmt w:val="bullet"/>
      <w:lvlText w:val=""/>
      <w:lvlJc w:val="left"/>
      <w:pPr>
        <w:tabs>
          <w:tab w:val="num" w:pos="4320"/>
        </w:tabs>
        <w:ind w:left="4320" w:hanging="360"/>
      </w:pPr>
      <w:rPr>
        <w:rFonts w:ascii="Wingdings" w:hAnsi="Wingdings" w:hint="default"/>
        <w:sz w:val="20"/>
      </w:rPr>
    </w:lvl>
    <w:lvl w:ilvl="6" w:tplc="DA849F84" w:tentative="1">
      <w:start w:val="1"/>
      <w:numFmt w:val="bullet"/>
      <w:lvlText w:val=""/>
      <w:lvlJc w:val="left"/>
      <w:pPr>
        <w:tabs>
          <w:tab w:val="num" w:pos="5040"/>
        </w:tabs>
        <w:ind w:left="5040" w:hanging="360"/>
      </w:pPr>
      <w:rPr>
        <w:rFonts w:ascii="Wingdings" w:hAnsi="Wingdings" w:hint="default"/>
        <w:sz w:val="20"/>
      </w:rPr>
    </w:lvl>
    <w:lvl w:ilvl="7" w:tplc="03E0E4FA" w:tentative="1">
      <w:start w:val="1"/>
      <w:numFmt w:val="bullet"/>
      <w:lvlText w:val=""/>
      <w:lvlJc w:val="left"/>
      <w:pPr>
        <w:tabs>
          <w:tab w:val="num" w:pos="5760"/>
        </w:tabs>
        <w:ind w:left="5760" w:hanging="360"/>
      </w:pPr>
      <w:rPr>
        <w:rFonts w:ascii="Wingdings" w:hAnsi="Wingdings" w:hint="default"/>
        <w:sz w:val="20"/>
      </w:rPr>
    </w:lvl>
    <w:lvl w:ilvl="8" w:tplc="E30259F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5532E"/>
    <w:multiLevelType w:val="hybridMultilevel"/>
    <w:tmpl w:val="86445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62F9A"/>
    <w:multiLevelType w:val="multilevel"/>
    <w:tmpl w:val="8CECCD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0250466"/>
    <w:multiLevelType w:val="hybridMultilevel"/>
    <w:tmpl w:val="EB4C8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111E82"/>
    <w:multiLevelType w:val="hybridMultilevel"/>
    <w:tmpl w:val="12408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26384"/>
    <w:multiLevelType w:val="hybridMultilevel"/>
    <w:tmpl w:val="FBACB9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4A36E5"/>
    <w:multiLevelType w:val="hybridMultilevel"/>
    <w:tmpl w:val="3DA8D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B06A7"/>
    <w:multiLevelType w:val="singleLevel"/>
    <w:tmpl w:val="E04AFA9C"/>
    <w:lvl w:ilvl="0">
      <w:start w:val="1"/>
      <w:numFmt w:val="decimal"/>
      <w:lvlText w:val="%1."/>
      <w:legacy w:legacy="1" w:legacySpace="0" w:legacyIndent="360"/>
      <w:lvlJc w:val="left"/>
      <w:pPr>
        <w:ind w:left="360" w:hanging="360"/>
      </w:pPr>
    </w:lvl>
  </w:abstractNum>
  <w:abstractNum w:abstractNumId="16" w15:restartNumberingAfterBreak="0">
    <w:nsid w:val="4FB35EEB"/>
    <w:multiLevelType w:val="hybridMultilevel"/>
    <w:tmpl w:val="64080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6D0BF5"/>
    <w:multiLevelType w:val="singleLevel"/>
    <w:tmpl w:val="B0006AD8"/>
    <w:lvl w:ilvl="0">
      <w:start w:val="4"/>
      <w:numFmt w:val="decimal"/>
      <w:lvlText w:val="%1."/>
      <w:lvlJc w:val="left"/>
      <w:pPr>
        <w:tabs>
          <w:tab w:val="num" w:pos="360"/>
        </w:tabs>
        <w:ind w:left="360" w:hanging="360"/>
      </w:pPr>
      <w:rPr>
        <w:rFonts w:ascii="Arial" w:hAnsi="Arial" w:hint="default"/>
        <w:b/>
        <w:sz w:val="21"/>
      </w:rPr>
    </w:lvl>
  </w:abstractNum>
  <w:abstractNum w:abstractNumId="18" w15:restartNumberingAfterBreak="0">
    <w:nsid w:val="5E8F605B"/>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20E090E"/>
    <w:multiLevelType w:val="singleLevel"/>
    <w:tmpl w:val="0409000F"/>
    <w:lvl w:ilvl="0">
      <w:start w:val="1"/>
      <w:numFmt w:val="decimal"/>
      <w:lvlText w:val="%1."/>
      <w:lvlJc w:val="left"/>
      <w:pPr>
        <w:ind w:left="720" w:hanging="360"/>
      </w:pPr>
      <w:rPr>
        <w:rFonts w:hint="default"/>
      </w:rPr>
    </w:lvl>
  </w:abstractNum>
  <w:abstractNum w:abstractNumId="20" w15:restartNumberingAfterBreak="0">
    <w:nsid w:val="63D47998"/>
    <w:multiLevelType w:val="hybridMultilevel"/>
    <w:tmpl w:val="D5ACDDE2"/>
    <w:lvl w:ilvl="0" w:tplc="BC28E488">
      <w:start w:val="11"/>
      <w:numFmt w:val="upperLetter"/>
      <w:lvlText w:val="%1."/>
      <w:lvlJc w:val="left"/>
      <w:pPr>
        <w:tabs>
          <w:tab w:val="num" w:pos="1436"/>
        </w:tabs>
        <w:ind w:left="1436" w:hanging="707"/>
      </w:pPr>
    </w:lvl>
    <w:lvl w:ilvl="1" w:tplc="9286A8D4">
      <w:start w:val="1"/>
      <w:numFmt w:val="upperLetter"/>
      <w:lvlText w:val="%2."/>
      <w:lvlJc w:val="left"/>
      <w:pPr>
        <w:tabs>
          <w:tab w:val="num" w:pos="1440"/>
        </w:tabs>
        <w:ind w:left="14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4D762A6"/>
    <w:multiLevelType w:val="hybridMultilevel"/>
    <w:tmpl w:val="9FF8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DE49B2"/>
    <w:multiLevelType w:val="multilevel"/>
    <w:tmpl w:val="E9E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500E3"/>
    <w:multiLevelType w:val="hybridMultilevel"/>
    <w:tmpl w:val="C0144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BF3A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743F6DB8"/>
    <w:multiLevelType w:val="hybridMultilevel"/>
    <w:tmpl w:val="100C095E"/>
    <w:lvl w:ilvl="0" w:tplc="ACB87AA0">
      <w:start w:val="1"/>
      <w:numFmt w:val="decimal"/>
      <w:lvlText w:val="%1."/>
      <w:lvlJc w:val="left"/>
      <w:pPr>
        <w:tabs>
          <w:tab w:val="num" w:pos="720"/>
        </w:tabs>
        <w:ind w:left="720" w:hanging="360"/>
      </w:pPr>
    </w:lvl>
    <w:lvl w:ilvl="1" w:tplc="EFFAF922" w:tentative="1">
      <w:start w:val="1"/>
      <w:numFmt w:val="decimal"/>
      <w:lvlText w:val="%2."/>
      <w:lvlJc w:val="left"/>
      <w:pPr>
        <w:tabs>
          <w:tab w:val="num" w:pos="1440"/>
        </w:tabs>
        <w:ind w:left="1440" w:hanging="360"/>
      </w:pPr>
    </w:lvl>
    <w:lvl w:ilvl="2" w:tplc="34E8176E" w:tentative="1">
      <w:start w:val="1"/>
      <w:numFmt w:val="decimal"/>
      <w:lvlText w:val="%3."/>
      <w:lvlJc w:val="left"/>
      <w:pPr>
        <w:tabs>
          <w:tab w:val="num" w:pos="2160"/>
        </w:tabs>
        <w:ind w:left="2160" w:hanging="360"/>
      </w:pPr>
    </w:lvl>
    <w:lvl w:ilvl="3" w:tplc="2DBAC7AC" w:tentative="1">
      <w:start w:val="1"/>
      <w:numFmt w:val="decimal"/>
      <w:lvlText w:val="%4."/>
      <w:lvlJc w:val="left"/>
      <w:pPr>
        <w:tabs>
          <w:tab w:val="num" w:pos="2880"/>
        </w:tabs>
        <w:ind w:left="2880" w:hanging="360"/>
      </w:pPr>
    </w:lvl>
    <w:lvl w:ilvl="4" w:tplc="AF18AE34" w:tentative="1">
      <w:start w:val="1"/>
      <w:numFmt w:val="decimal"/>
      <w:lvlText w:val="%5."/>
      <w:lvlJc w:val="left"/>
      <w:pPr>
        <w:tabs>
          <w:tab w:val="num" w:pos="3600"/>
        </w:tabs>
        <w:ind w:left="3600" w:hanging="360"/>
      </w:pPr>
    </w:lvl>
    <w:lvl w:ilvl="5" w:tplc="8820A1D6" w:tentative="1">
      <w:start w:val="1"/>
      <w:numFmt w:val="decimal"/>
      <w:lvlText w:val="%6."/>
      <w:lvlJc w:val="left"/>
      <w:pPr>
        <w:tabs>
          <w:tab w:val="num" w:pos="4320"/>
        </w:tabs>
        <w:ind w:left="4320" w:hanging="360"/>
      </w:pPr>
    </w:lvl>
    <w:lvl w:ilvl="6" w:tplc="390269CA" w:tentative="1">
      <w:start w:val="1"/>
      <w:numFmt w:val="decimal"/>
      <w:lvlText w:val="%7."/>
      <w:lvlJc w:val="left"/>
      <w:pPr>
        <w:tabs>
          <w:tab w:val="num" w:pos="5040"/>
        </w:tabs>
        <w:ind w:left="5040" w:hanging="360"/>
      </w:pPr>
    </w:lvl>
    <w:lvl w:ilvl="7" w:tplc="F03A904C" w:tentative="1">
      <w:start w:val="1"/>
      <w:numFmt w:val="decimal"/>
      <w:lvlText w:val="%8."/>
      <w:lvlJc w:val="left"/>
      <w:pPr>
        <w:tabs>
          <w:tab w:val="num" w:pos="5760"/>
        </w:tabs>
        <w:ind w:left="5760" w:hanging="360"/>
      </w:pPr>
    </w:lvl>
    <w:lvl w:ilvl="8" w:tplc="25768AB8" w:tentative="1">
      <w:start w:val="1"/>
      <w:numFmt w:val="decimal"/>
      <w:lvlText w:val="%9."/>
      <w:lvlJc w:val="left"/>
      <w:pPr>
        <w:tabs>
          <w:tab w:val="num" w:pos="6480"/>
        </w:tabs>
        <w:ind w:left="6480" w:hanging="360"/>
      </w:pPr>
    </w:lvl>
  </w:abstractNum>
  <w:abstractNum w:abstractNumId="26" w15:restartNumberingAfterBreak="0">
    <w:nsid w:val="7B56654C"/>
    <w:multiLevelType w:val="hybridMultilevel"/>
    <w:tmpl w:val="569E46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1972B0"/>
    <w:multiLevelType w:val="hybridMultilevel"/>
    <w:tmpl w:val="13DC232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lvl w:ilvl="0">
        <w:start w:val="1"/>
        <w:numFmt w:val="decimal"/>
        <w:lvlText w:val="%1."/>
        <w:legacy w:legacy="1" w:legacySpace="0" w:legacyIndent="360"/>
        <w:lvlJc w:val="left"/>
        <w:pPr>
          <w:ind w:left="360" w:hanging="360"/>
        </w:pPr>
      </w:lvl>
    </w:lvlOverride>
  </w:num>
  <w:num w:numId="3">
    <w:abstractNumId w:val="18"/>
  </w:num>
  <w:num w:numId="4">
    <w:abstractNumId w:val="17"/>
  </w:num>
  <w:num w:numId="5">
    <w:abstractNumId w:val="7"/>
  </w:num>
  <w:num w:numId="6">
    <w:abstractNumId w:val="10"/>
  </w:num>
  <w:num w:numId="7">
    <w:abstractNumId w:val="24"/>
  </w:num>
  <w:num w:numId="8">
    <w:abstractNumId w:val="12"/>
  </w:num>
  <w:num w:numId="9">
    <w:abstractNumId w:val="13"/>
  </w:num>
  <w:num w:numId="10">
    <w:abstractNumId w:val="2"/>
  </w:num>
  <w:num w:numId="11">
    <w:abstractNumId w:val="9"/>
  </w:num>
  <w:num w:numId="12">
    <w:abstractNumId w:val="16"/>
  </w:num>
  <w:num w:numId="13">
    <w:abstractNumId w:val="14"/>
  </w:num>
  <w:num w:numId="14">
    <w:abstractNumId w:val="27"/>
  </w:num>
  <w:num w:numId="15">
    <w:abstractNumId w:val="21"/>
  </w:num>
  <w:num w:numId="16">
    <w:abstractNumId w:val="23"/>
  </w:num>
  <w:num w:numId="17">
    <w:abstractNumId w:val="3"/>
  </w:num>
  <w:num w:numId="18">
    <w:abstractNumId w:val="8"/>
  </w:num>
  <w:num w:numId="19">
    <w:abstractNumId w:val="25"/>
  </w:num>
  <w:num w:numId="20">
    <w:abstractNumId w:val="5"/>
  </w:num>
  <w:num w:numId="21">
    <w:abstractNumId w:val="11"/>
  </w:num>
  <w:num w:numId="22">
    <w:abstractNumId w:val="26"/>
  </w:num>
  <w:num w:numId="23">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0"/>
  </w:num>
  <w:num w:numId="27">
    <w:abstractNumId w:val="2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27"/>
    <w:rsid w:val="00000564"/>
    <w:rsid w:val="000172FC"/>
    <w:rsid w:val="0003026C"/>
    <w:rsid w:val="0003126D"/>
    <w:rsid w:val="00042045"/>
    <w:rsid w:val="00047365"/>
    <w:rsid w:val="0005614C"/>
    <w:rsid w:val="000619B9"/>
    <w:rsid w:val="00064744"/>
    <w:rsid w:val="00066BC5"/>
    <w:rsid w:val="00066EF7"/>
    <w:rsid w:val="00073CB8"/>
    <w:rsid w:val="00090F70"/>
    <w:rsid w:val="000A18ED"/>
    <w:rsid w:val="000B34A1"/>
    <w:rsid w:val="000C58CA"/>
    <w:rsid w:val="000D74BA"/>
    <w:rsid w:val="000E584E"/>
    <w:rsid w:val="00104179"/>
    <w:rsid w:val="001122E3"/>
    <w:rsid w:val="00116743"/>
    <w:rsid w:val="00137AB2"/>
    <w:rsid w:val="00162D06"/>
    <w:rsid w:val="00171E87"/>
    <w:rsid w:val="00174EE8"/>
    <w:rsid w:val="001E2D4F"/>
    <w:rsid w:val="001E67B6"/>
    <w:rsid w:val="00235D27"/>
    <w:rsid w:val="00237058"/>
    <w:rsid w:val="002548A7"/>
    <w:rsid w:val="00257C42"/>
    <w:rsid w:val="0027568A"/>
    <w:rsid w:val="00276EFB"/>
    <w:rsid w:val="002A03D7"/>
    <w:rsid w:val="002A3343"/>
    <w:rsid w:val="002C2004"/>
    <w:rsid w:val="002C3027"/>
    <w:rsid w:val="002C3E40"/>
    <w:rsid w:val="002D3BD0"/>
    <w:rsid w:val="002E4D32"/>
    <w:rsid w:val="002F708B"/>
    <w:rsid w:val="003033CA"/>
    <w:rsid w:val="003166DD"/>
    <w:rsid w:val="00320B0C"/>
    <w:rsid w:val="00337C8B"/>
    <w:rsid w:val="00355C4D"/>
    <w:rsid w:val="00355CA9"/>
    <w:rsid w:val="003756E1"/>
    <w:rsid w:val="00375981"/>
    <w:rsid w:val="0038153D"/>
    <w:rsid w:val="00384587"/>
    <w:rsid w:val="003931FC"/>
    <w:rsid w:val="00397DCD"/>
    <w:rsid w:val="003A2577"/>
    <w:rsid w:val="003B7853"/>
    <w:rsid w:val="003C0AE6"/>
    <w:rsid w:val="00406859"/>
    <w:rsid w:val="00415FD6"/>
    <w:rsid w:val="0049361D"/>
    <w:rsid w:val="004A3AE7"/>
    <w:rsid w:val="004B4226"/>
    <w:rsid w:val="004B6B9E"/>
    <w:rsid w:val="004D3AF4"/>
    <w:rsid w:val="0050259D"/>
    <w:rsid w:val="00541DE0"/>
    <w:rsid w:val="00592273"/>
    <w:rsid w:val="0059301C"/>
    <w:rsid w:val="00595D49"/>
    <w:rsid w:val="005A05CF"/>
    <w:rsid w:val="005A5349"/>
    <w:rsid w:val="005C33DF"/>
    <w:rsid w:val="005C4D67"/>
    <w:rsid w:val="005D0DEB"/>
    <w:rsid w:val="005D34FE"/>
    <w:rsid w:val="00602AAF"/>
    <w:rsid w:val="0060663F"/>
    <w:rsid w:val="006139A9"/>
    <w:rsid w:val="00636BC2"/>
    <w:rsid w:val="00642601"/>
    <w:rsid w:val="00654FEF"/>
    <w:rsid w:val="00664C45"/>
    <w:rsid w:val="00675413"/>
    <w:rsid w:val="0067678E"/>
    <w:rsid w:val="00682D2D"/>
    <w:rsid w:val="006A0719"/>
    <w:rsid w:val="006C2CAD"/>
    <w:rsid w:val="006C57AE"/>
    <w:rsid w:val="006C65DA"/>
    <w:rsid w:val="006E2DA2"/>
    <w:rsid w:val="00713579"/>
    <w:rsid w:val="007355AF"/>
    <w:rsid w:val="007509D6"/>
    <w:rsid w:val="00767738"/>
    <w:rsid w:val="00780FC7"/>
    <w:rsid w:val="007840A1"/>
    <w:rsid w:val="00784BB4"/>
    <w:rsid w:val="007966F3"/>
    <w:rsid w:val="007B1697"/>
    <w:rsid w:val="007D2C45"/>
    <w:rsid w:val="007D632B"/>
    <w:rsid w:val="007D6A55"/>
    <w:rsid w:val="007D7B9D"/>
    <w:rsid w:val="007E7E64"/>
    <w:rsid w:val="007F661F"/>
    <w:rsid w:val="00801D2C"/>
    <w:rsid w:val="0080561B"/>
    <w:rsid w:val="0082118D"/>
    <w:rsid w:val="00821876"/>
    <w:rsid w:val="0085749E"/>
    <w:rsid w:val="008630BB"/>
    <w:rsid w:val="008704CF"/>
    <w:rsid w:val="00872CB5"/>
    <w:rsid w:val="008A2082"/>
    <w:rsid w:val="008A7B35"/>
    <w:rsid w:val="008B466E"/>
    <w:rsid w:val="008C12D6"/>
    <w:rsid w:val="008C6F88"/>
    <w:rsid w:val="008D3DA7"/>
    <w:rsid w:val="00912042"/>
    <w:rsid w:val="00917E00"/>
    <w:rsid w:val="0092120F"/>
    <w:rsid w:val="00924E86"/>
    <w:rsid w:val="009271EC"/>
    <w:rsid w:val="00932BB6"/>
    <w:rsid w:val="0093513C"/>
    <w:rsid w:val="00957C0C"/>
    <w:rsid w:val="009600DE"/>
    <w:rsid w:val="0096633C"/>
    <w:rsid w:val="0098282F"/>
    <w:rsid w:val="009A7D36"/>
    <w:rsid w:val="009B71E3"/>
    <w:rsid w:val="009C14FB"/>
    <w:rsid w:val="009E0C6F"/>
    <w:rsid w:val="009F5599"/>
    <w:rsid w:val="00A04057"/>
    <w:rsid w:val="00A05F04"/>
    <w:rsid w:val="00A1039B"/>
    <w:rsid w:val="00A310E4"/>
    <w:rsid w:val="00A41BCB"/>
    <w:rsid w:val="00A542E9"/>
    <w:rsid w:val="00A55E17"/>
    <w:rsid w:val="00A6719B"/>
    <w:rsid w:val="00A70855"/>
    <w:rsid w:val="00A74517"/>
    <w:rsid w:val="00A959D7"/>
    <w:rsid w:val="00AA204B"/>
    <w:rsid w:val="00AB4947"/>
    <w:rsid w:val="00AB7DD3"/>
    <w:rsid w:val="00AC4CCE"/>
    <w:rsid w:val="00AD65D3"/>
    <w:rsid w:val="00AF0E08"/>
    <w:rsid w:val="00B02A82"/>
    <w:rsid w:val="00B10AA2"/>
    <w:rsid w:val="00B15550"/>
    <w:rsid w:val="00B24C77"/>
    <w:rsid w:val="00B33E21"/>
    <w:rsid w:val="00B81C66"/>
    <w:rsid w:val="00B94339"/>
    <w:rsid w:val="00B9601B"/>
    <w:rsid w:val="00B978F6"/>
    <w:rsid w:val="00BA1B0B"/>
    <w:rsid w:val="00BA7A17"/>
    <w:rsid w:val="00BB2F1A"/>
    <w:rsid w:val="00BC69EB"/>
    <w:rsid w:val="00BD4A6C"/>
    <w:rsid w:val="00C05B82"/>
    <w:rsid w:val="00C17608"/>
    <w:rsid w:val="00C20A27"/>
    <w:rsid w:val="00C23E66"/>
    <w:rsid w:val="00C510B0"/>
    <w:rsid w:val="00C57CA0"/>
    <w:rsid w:val="00C62465"/>
    <w:rsid w:val="00C743C8"/>
    <w:rsid w:val="00C74E42"/>
    <w:rsid w:val="00C77C52"/>
    <w:rsid w:val="00C9692C"/>
    <w:rsid w:val="00CB5745"/>
    <w:rsid w:val="00CE4BAB"/>
    <w:rsid w:val="00CE7E82"/>
    <w:rsid w:val="00D21610"/>
    <w:rsid w:val="00D31CA7"/>
    <w:rsid w:val="00D34E45"/>
    <w:rsid w:val="00D414E4"/>
    <w:rsid w:val="00D566E1"/>
    <w:rsid w:val="00D61BF0"/>
    <w:rsid w:val="00D91024"/>
    <w:rsid w:val="00D92A74"/>
    <w:rsid w:val="00DC2FB0"/>
    <w:rsid w:val="00DC5B76"/>
    <w:rsid w:val="00DD4823"/>
    <w:rsid w:val="00DD7C04"/>
    <w:rsid w:val="00DE50C0"/>
    <w:rsid w:val="00DF0EC4"/>
    <w:rsid w:val="00E00CB1"/>
    <w:rsid w:val="00E5116B"/>
    <w:rsid w:val="00E545CE"/>
    <w:rsid w:val="00E7736B"/>
    <w:rsid w:val="00EA1F9D"/>
    <w:rsid w:val="00EB2400"/>
    <w:rsid w:val="00EC529F"/>
    <w:rsid w:val="00ED7B4A"/>
    <w:rsid w:val="00F04258"/>
    <w:rsid w:val="00F04356"/>
    <w:rsid w:val="00F17790"/>
    <w:rsid w:val="00F17A91"/>
    <w:rsid w:val="00F21980"/>
    <w:rsid w:val="00F22F7F"/>
    <w:rsid w:val="00F3333B"/>
    <w:rsid w:val="00F7050D"/>
    <w:rsid w:val="00F71C39"/>
    <w:rsid w:val="00F731C2"/>
    <w:rsid w:val="00F81F3A"/>
    <w:rsid w:val="00F9408B"/>
    <w:rsid w:val="00FA08E7"/>
    <w:rsid w:val="00FC359F"/>
    <w:rsid w:val="00FD7754"/>
    <w:rsid w:val="00FF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653E5"/>
  <w15:chartTrackingRefBased/>
  <w15:docId w15:val="{DFE0E3E0-7FF0-47CF-92A4-4ABD9247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ilvl w:val="12"/>
      </w:numPr>
      <w:tabs>
        <w:tab w:val="left" w:pos="0"/>
        <w:tab w:val="left" w:pos="360"/>
        <w:tab w:val="left" w:pos="720"/>
      </w:tabs>
      <w:suppressAutoHyphens/>
      <w:outlineLvl w:val="0"/>
    </w:pPr>
    <w:rPr>
      <w:b/>
      <w:spacing w:val="-2"/>
      <w:sz w:val="24"/>
    </w:rPr>
  </w:style>
  <w:style w:type="paragraph" w:styleId="Heading2">
    <w:name w:val="heading 2"/>
    <w:basedOn w:val="Normal"/>
    <w:next w:val="Normal"/>
    <w:qFormat/>
    <w:pPr>
      <w:keepNext/>
      <w:numPr>
        <w:ilvl w:val="12"/>
      </w:numPr>
      <w:tabs>
        <w:tab w:val="left" w:pos="0"/>
        <w:tab w:val="left" w:pos="360"/>
        <w:tab w:val="left" w:pos="720"/>
      </w:tabs>
      <w:suppressAutoHyphens/>
      <w:outlineLvl w:val="1"/>
    </w:pPr>
    <w:rPr>
      <w:i/>
      <w:spacing w:val="-2"/>
      <w:sz w:val="24"/>
    </w:rPr>
  </w:style>
  <w:style w:type="paragraph" w:styleId="Heading3">
    <w:name w:val="heading 3"/>
    <w:basedOn w:val="Normal"/>
    <w:next w:val="Normal"/>
    <w:qFormat/>
    <w:pPr>
      <w:keepNext/>
      <w:shd w:val="clear" w:color="auto" w:fill="FFFFFF"/>
      <w:jc w:val="center"/>
      <w:outlineLvl w:val="2"/>
    </w:pPr>
    <w:rPr>
      <w:rFonts w:ascii="Arial" w:hAnsi="Arial"/>
      <w:b/>
    </w:rPr>
  </w:style>
  <w:style w:type="paragraph" w:styleId="Heading4">
    <w:name w:val="heading 4"/>
    <w:basedOn w:val="Normal"/>
    <w:next w:val="Normal"/>
    <w:qFormat/>
    <w:pPr>
      <w:keepNext/>
      <w:autoSpaceDE w:val="0"/>
      <w:autoSpaceDN w:val="0"/>
      <w:adjustRightInd w:val="0"/>
      <w:outlineLvl w:val="3"/>
    </w:pPr>
    <w:rPr>
      <w:b/>
      <w:bCs/>
      <w:sz w:val="22"/>
      <w:szCs w:val="22"/>
    </w:rPr>
  </w:style>
  <w:style w:type="paragraph" w:styleId="Heading5">
    <w:name w:val="heading 5"/>
    <w:basedOn w:val="Normal"/>
    <w:next w:val="Normal"/>
    <w:qFormat/>
    <w:pPr>
      <w:keepNext/>
      <w:numPr>
        <w:ilvl w:val="12"/>
      </w:numPr>
      <w:suppressAutoHyphens/>
      <w:outlineLvl w:val="4"/>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s>
      <w:suppressAutoHyphens/>
    </w:pPr>
    <w:rPr>
      <w:spacing w:val="-2"/>
      <w:sz w:val="24"/>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odyTextIndent3">
    <w:name w:val="Body Text Indent 3"/>
    <w:basedOn w:val="Normal"/>
    <w:semiHidden/>
    <w:pPr>
      <w:widowControl w:val="0"/>
      <w:tabs>
        <w:tab w:val="left" w:pos="0"/>
      </w:tabs>
      <w:autoSpaceDE w:val="0"/>
      <w:autoSpaceDN w:val="0"/>
      <w:adjustRightInd w:val="0"/>
      <w:ind w:left="1440" w:hanging="720"/>
    </w:pPr>
    <w:rPr>
      <w:rFonts w:ascii="Arial" w:hAnsi="Arial" w:cs="Arial"/>
      <w:sz w:val="24"/>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0"/>
        <w:tab w:val="left" w:pos="720"/>
      </w:tabs>
      <w:suppressAutoHyphens/>
      <w:ind w:left="1440" w:hanging="360"/>
    </w:pPr>
    <w:rPr>
      <w:spacing w:val="-2"/>
      <w:sz w:val="24"/>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semiHidden/>
    <w:pPr>
      <w:ind w:left="900" w:hanging="360"/>
    </w:pPr>
    <w:rPr>
      <w:sz w:val="24"/>
    </w:rPr>
  </w:style>
  <w:style w:type="paragraph" w:styleId="BodyText3">
    <w:name w:val="Body Text 3"/>
    <w:basedOn w:val="Normal"/>
    <w:semiHidden/>
    <w:pPr>
      <w:tabs>
        <w:tab w:val="left" w:pos="-720"/>
      </w:tabs>
      <w:suppressAutoHyphens/>
    </w:pPr>
    <w:rPr>
      <w:sz w:val="23"/>
      <w:szCs w:val="23"/>
    </w:rPr>
  </w:style>
  <w:style w:type="character" w:customStyle="1" w:styleId="spelle">
    <w:name w:val="spelle"/>
    <w:basedOn w:val="DefaultParagraphFont"/>
  </w:style>
  <w:style w:type="character" w:customStyle="1" w:styleId="grame">
    <w:name w:val="grame"/>
    <w:basedOn w:val="DefaultParagraphFont"/>
  </w:style>
  <w:style w:type="character" w:styleId="CommentReference">
    <w:name w:val="annotation reference"/>
    <w:basedOn w:val="DefaultParagraphFont"/>
    <w:uiPriority w:val="99"/>
    <w:semiHidden/>
    <w:unhideWhenUsed/>
    <w:rsid w:val="00B94339"/>
    <w:rPr>
      <w:sz w:val="16"/>
      <w:szCs w:val="16"/>
    </w:rPr>
  </w:style>
  <w:style w:type="paragraph" w:styleId="CommentText">
    <w:name w:val="annotation text"/>
    <w:basedOn w:val="Normal"/>
    <w:link w:val="CommentTextChar"/>
    <w:uiPriority w:val="99"/>
    <w:semiHidden/>
    <w:unhideWhenUsed/>
    <w:rsid w:val="00B94339"/>
  </w:style>
  <w:style w:type="character" w:customStyle="1" w:styleId="CommentTextChar">
    <w:name w:val="Comment Text Char"/>
    <w:basedOn w:val="DefaultParagraphFont"/>
    <w:link w:val="CommentText"/>
    <w:uiPriority w:val="99"/>
    <w:semiHidden/>
    <w:rsid w:val="00B94339"/>
  </w:style>
  <w:style w:type="paragraph" w:styleId="CommentSubject">
    <w:name w:val="annotation subject"/>
    <w:basedOn w:val="CommentText"/>
    <w:next w:val="CommentText"/>
    <w:link w:val="CommentSubjectChar"/>
    <w:uiPriority w:val="99"/>
    <w:semiHidden/>
    <w:unhideWhenUsed/>
    <w:rsid w:val="00B94339"/>
    <w:rPr>
      <w:b/>
      <w:bCs/>
    </w:rPr>
  </w:style>
  <w:style w:type="character" w:customStyle="1" w:styleId="CommentSubjectChar">
    <w:name w:val="Comment Subject Char"/>
    <w:basedOn w:val="CommentTextChar"/>
    <w:link w:val="CommentSubject"/>
    <w:uiPriority w:val="99"/>
    <w:semiHidden/>
    <w:rsid w:val="00B94339"/>
    <w:rPr>
      <w:b/>
      <w:bCs/>
    </w:rPr>
  </w:style>
  <w:style w:type="paragraph" w:styleId="Revision">
    <w:name w:val="Revision"/>
    <w:hidden/>
    <w:uiPriority w:val="99"/>
    <w:semiHidden/>
    <w:rsid w:val="00AC4CCE"/>
  </w:style>
  <w:style w:type="character" w:customStyle="1" w:styleId="term">
    <w:name w:val="term"/>
    <w:basedOn w:val="DefaultParagraphFont"/>
    <w:rsid w:val="00A4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4264">
      <w:bodyDiv w:val="1"/>
      <w:marLeft w:val="0"/>
      <w:marRight w:val="0"/>
      <w:marTop w:val="0"/>
      <w:marBottom w:val="0"/>
      <w:divBdr>
        <w:top w:val="none" w:sz="0" w:space="0" w:color="auto"/>
        <w:left w:val="none" w:sz="0" w:space="0" w:color="auto"/>
        <w:bottom w:val="none" w:sz="0" w:space="0" w:color="auto"/>
        <w:right w:val="none" w:sz="0" w:space="0" w:color="auto"/>
      </w:divBdr>
    </w:div>
    <w:div w:id="702099386">
      <w:bodyDiv w:val="1"/>
      <w:marLeft w:val="0"/>
      <w:marRight w:val="0"/>
      <w:marTop w:val="0"/>
      <w:marBottom w:val="0"/>
      <w:divBdr>
        <w:top w:val="none" w:sz="0" w:space="0" w:color="auto"/>
        <w:left w:val="none" w:sz="0" w:space="0" w:color="auto"/>
        <w:bottom w:val="none" w:sz="0" w:space="0" w:color="auto"/>
        <w:right w:val="none" w:sz="0" w:space="0" w:color="auto"/>
      </w:divBdr>
    </w:div>
    <w:div w:id="785276856">
      <w:bodyDiv w:val="1"/>
      <w:marLeft w:val="0"/>
      <w:marRight w:val="0"/>
      <w:marTop w:val="0"/>
      <w:marBottom w:val="0"/>
      <w:divBdr>
        <w:top w:val="none" w:sz="0" w:space="0" w:color="auto"/>
        <w:left w:val="none" w:sz="0" w:space="0" w:color="auto"/>
        <w:bottom w:val="none" w:sz="0" w:space="0" w:color="auto"/>
        <w:right w:val="none" w:sz="0" w:space="0" w:color="auto"/>
      </w:divBdr>
    </w:div>
    <w:div w:id="1795097841">
      <w:bodyDiv w:val="1"/>
      <w:marLeft w:val="0"/>
      <w:marRight w:val="0"/>
      <w:marTop w:val="0"/>
      <w:marBottom w:val="0"/>
      <w:divBdr>
        <w:top w:val="none" w:sz="0" w:space="0" w:color="auto"/>
        <w:left w:val="none" w:sz="0" w:space="0" w:color="auto"/>
        <w:bottom w:val="none" w:sz="0" w:space="0" w:color="auto"/>
        <w:right w:val="none" w:sz="0" w:space="0" w:color="auto"/>
      </w:divBdr>
    </w:div>
    <w:div w:id="1970164974">
      <w:bodyDiv w:val="1"/>
      <w:marLeft w:val="0"/>
      <w:marRight w:val="0"/>
      <w:marTop w:val="0"/>
      <w:marBottom w:val="0"/>
      <w:divBdr>
        <w:top w:val="none" w:sz="0" w:space="0" w:color="auto"/>
        <w:left w:val="none" w:sz="0" w:space="0" w:color="auto"/>
        <w:bottom w:val="none" w:sz="0" w:space="0" w:color="auto"/>
        <w:right w:val="none" w:sz="0" w:space="0" w:color="auto"/>
      </w:divBdr>
    </w:div>
    <w:div w:id="20134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DC220AA299A49A16FBB352D54B1F5" ma:contentTypeVersion="12" ma:contentTypeDescription="Create a new document." ma:contentTypeScope="" ma:versionID="44e1c880a4d386ca3a5f72e9d93ad6c3">
  <xsd:schema xmlns:xsd="http://www.w3.org/2001/XMLSchema" xmlns:xs="http://www.w3.org/2001/XMLSchema" xmlns:p="http://schemas.microsoft.com/office/2006/metadata/properties" xmlns:ns3="cb18c529-9334-480a-92cd-4c31933c8ed2" xmlns:ns4="55ed229c-bf47-4027-983b-141b85fe6091" targetNamespace="http://schemas.microsoft.com/office/2006/metadata/properties" ma:root="true" ma:fieldsID="a6a3fa302650f2f0df21e79f1c2345f9" ns3:_="" ns4:_="">
    <xsd:import namespace="cb18c529-9334-480a-92cd-4c31933c8ed2"/>
    <xsd:import namespace="55ed229c-bf47-4027-983b-141b85fe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c529-9334-480a-92cd-4c31933c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d229c-bf47-4027-983b-141b85fe6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7BC-540C-4F77-A149-72632147DC72}">
  <ds:schemaRefs>
    <ds:schemaRef ds:uri="http://schemas.microsoft.com/sharepoint/v3/contenttype/forms"/>
  </ds:schemaRefs>
</ds:datastoreItem>
</file>

<file path=customXml/itemProps2.xml><?xml version="1.0" encoding="utf-8"?>
<ds:datastoreItem xmlns:ds="http://schemas.openxmlformats.org/officeDocument/2006/customXml" ds:itemID="{BF87C62B-CE62-4B8F-B7DA-7464A3C1A964}">
  <ds:schemaRefs>
    <ds:schemaRef ds:uri="55ed229c-bf47-4027-983b-141b85fe6091"/>
    <ds:schemaRef ds:uri="http://schemas.microsoft.com/office/infopath/2007/PartnerControls"/>
    <ds:schemaRef ds:uri="cb18c529-9334-480a-92cd-4c31933c8ed2"/>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6F1A34-8ACA-4408-91FB-E72D3375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c529-9334-480a-92cd-4c31933c8ed2"/>
    <ds:schemaRef ds:uri="55ed229c-bf47-4027-983b-141b85fe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9C225-9CFE-4554-BB2B-D1942656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2155</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UCSD Human Research Protections Program</vt:lpstr>
    </vt:vector>
  </TitlesOfParts>
  <Company>UCSD SOM</Company>
  <LinksUpToDate>false</LinksUpToDate>
  <CharactersWithSpaces>14702</CharactersWithSpaces>
  <SharedDoc>false</SharedDoc>
  <HLinks>
    <vt:vector size="6" baseType="variant">
      <vt:variant>
        <vt:i4>6619182</vt:i4>
      </vt:variant>
      <vt:variant>
        <vt:i4>0</vt:i4>
      </vt:variant>
      <vt:variant>
        <vt:i4>0</vt:i4>
      </vt:variant>
      <vt:variant>
        <vt:i4>5</vt:i4>
      </vt:variant>
      <vt:variant>
        <vt:lpwstr>https://irb.ucsd.edu/SOMapplication2010Instructions.pdf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Human Research Protections Program</dc:title>
  <dc:subject/>
  <dc:creator>mcaligiuri</dc:creator>
  <cp:keywords/>
  <dc:description/>
  <cp:lastModifiedBy>Allen, Karen</cp:lastModifiedBy>
  <cp:revision>9</cp:revision>
  <cp:lastPrinted>2011-05-11T23:18:00Z</cp:lastPrinted>
  <dcterms:created xsi:type="dcterms:W3CDTF">2021-12-08T19:48:00Z</dcterms:created>
  <dcterms:modified xsi:type="dcterms:W3CDTF">2021-12-08T21:09:00Z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0x0101007DEDC220AA299A49A16FBB352D54B1F5</vt:lpwstr>
  </property>
</Properties>
</file>